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A32255"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00A902D8" w:rsidRPr="00672BFD">
              <w:rPr>
                <w:rFonts w:ascii="黑体" w:eastAsia="黑体" w:hAnsi="黑体"/>
                <w:sz w:val="21"/>
                <w:szCs w:val="21"/>
              </w:rPr>
            </w:r>
            <w:r w:rsidRPr="00672BFD">
              <w:rPr>
                <w:rFonts w:ascii="黑体" w:eastAsia="黑体" w:hAnsi="黑体"/>
                <w:sz w:val="21"/>
                <w:szCs w:val="21"/>
              </w:rPr>
              <w:fldChar w:fldCharType="separate"/>
            </w:r>
            <w:r w:rsidR="00A902D8">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0F4050" w:rsidP="00570E50">
                  <w:pPr>
                    <w:pStyle w:val="affff0"/>
                    <w:framePr w:w="0" w:hRule="auto" w:wrap="auto" w:hAnchor="text" w:xAlign="left" w:yAlign="inline" w:anchorLock="0"/>
                    <w:ind w:left="420" w:right="624"/>
                    <w:rPr>
                      <w:rFonts w:ascii="宋体" w:hAnsi="宋体"/>
                      <w:sz w:val="28"/>
                      <w:szCs w:val="28"/>
                    </w:rPr>
                  </w:pPr>
                  <w:r w:rsidRPr="001446C2">
                    <w:rPr>
                      <w:sz w:val="21"/>
                      <w:szCs w:val="21"/>
                    </w:rPr>
                    <w:t xml:space="preserve"> </w:t>
                  </w:r>
                </w:p>
              </w:tc>
            </w:tr>
          </w:tbl>
          <w:p w:rsidR="00FB231D" w:rsidRPr="00672BFD" w:rsidRDefault="00A32255"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2"/>
    <w:p w:rsidR="00AA456B" w:rsidRPr="00A952D7" w:rsidRDefault="00AE2A69" w:rsidP="00A952D7">
      <w:pPr>
        <w:pStyle w:val="afffffffffc"/>
        <w:framePr w:wrap="auto"/>
      </w:pPr>
      <w:r>
        <w:t>T/</w:t>
      </w:r>
      <w:r w:rsidR="00A32255">
        <w:fldChar w:fldCharType="begin">
          <w:ffData>
            <w:name w:val="文字1"/>
            <w:enabled/>
            <w:calcOnExit w:val="0"/>
            <w:textInput>
              <w:default w:val="XXX"/>
            </w:textInput>
          </w:ffData>
        </w:fldChar>
      </w:r>
      <w:bookmarkStart w:id="3" w:name="文字1"/>
      <w:r w:rsidR="00EB31ED">
        <w:instrText xml:space="preserve"> FORMTEXT </w:instrText>
      </w:r>
      <w:r w:rsidR="00A32255">
        <w:fldChar w:fldCharType="separate"/>
      </w:r>
      <w:r w:rsidR="00570E50">
        <w:rPr>
          <w:rFonts w:hint="eastAsia"/>
        </w:rPr>
        <w:t>NXJX</w:t>
      </w:r>
      <w:r w:rsidR="00A32255">
        <w:fldChar w:fldCharType="end"/>
      </w:r>
      <w:bookmarkEnd w:id="3"/>
      <w:r w:rsidR="00634D9E">
        <w:t xml:space="preserve"> </w:t>
      </w:r>
      <w:r w:rsidR="00A32255">
        <w:fldChar w:fldCharType="begin">
          <w:ffData>
            <w:name w:val="NSTD_CODE_F"/>
            <w:enabled/>
            <w:calcOnExit w:val="0"/>
            <w:textInput>
              <w:default w:val="XXXX"/>
            </w:textInput>
          </w:ffData>
        </w:fldChar>
      </w:r>
      <w:bookmarkStart w:id="4" w:name="NSTD_CODE_F"/>
      <w:r w:rsidR="00EB31ED">
        <w:instrText xml:space="preserve"> FORMTEXT </w:instrText>
      </w:r>
      <w:r w:rsidR="00A32255">
        <w:fldChar w:fldCharType="separate"/>
      </w:r>
      <w:r w:rsidR="00EB31ED">
        <w:t>XXXX</w:t>
      </w:r>
      <w:r w:rsidR="00A32255">
        <w:fldChar w:fldCharType="end"/>
      </w:r>
      <w:bookmarkEnd w:id="4"/>
      <w:r w:rsidR="004644A6" w:rsidRPr="004644A6">
        <w:rPr>
          <w:rFonts w:hAnsi="黑体"/>
        </w:rPr>
        <w:t>—</w:t>
      </w:r>
      <w:r w:rsidR="00A32255">
        <w:fldChar w:fldCharType="begin">
          <w:ffData>
            <w:name w:val="NSTD_CODE_B"/>
            <w:enabled/>
            <w:calcOnExit w:val="0"/>
            <w:textInput>
              <w:default w:val="XXXX"/>
            </w:textInput>
          </w:ffData>
        </w:fldChar>
      </w:r>
      <w:bookmarkStart w:id="5" w:name="NSTD_CODE_B"/>
      <w:r w:rsidR="00087A77">
        <w:instrText xml:space="preserve"> FORMTEXT </w:instrText>
      </w:r>
      <w:r w:rsidR="00A32255">
        <w:fldChar w:fldCharType="separate"/>
      </w:r>
      <w:r w:rsidR="00087A77">
        <w:t>XXXX</w:t>
      </w:r>
      <w:r w:rsidR="00A32255">
        <w:fldChar w:fldCharType="end"/>
      </w:r>
      <w:bookmarkEnd w:id="5"/>
    </w:p>
    <w:p w:rsidR="00E846C8" w:rsidRPr="001E4882" w:rsidRDefault="00A32255"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6"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rsidR="008F70BD" w:rsidRPr="007B7453" w:rsidRDefault="00A32255"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A32255"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562308">
        <w:instrText xml:space="preserve"> FORMTEXT </w:instrText>
      </w:r>
      <w:r>
        <w:fldChar w:fldCharType="separate"/>
      </w:r>
      <w:r w:rsidR="00570E50">
        <w:rPr>
          <w:rFonts w:hint="eastAsia"/>
        </w:rPr>
        <w:t>高等</w:t>
      </w:r>
      <w:r w:rsidR="00570E50">
        <w:t>职业学校机电一体化技术专业学生的毕业要求</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8B50C8" w:rsidRDefault="00A32255"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F515EE">
        <w:rPr>
          <w:rFonts w:eastAsia="黑体" w:hint="eastAsia"/>
          <w:noProof/>
          <w:szCs w:val="28"/>
        </w:rPr>
        <w:t>点击此处添加标准名称的英文译名</w:t>
      </w:r>
      <w:r>
        <w:rPr>
          <w:rFonts w:eastAsia="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255"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A32D73">
        <w:rPr>
          <w:noProof/>
          <w:sz w:val="24"/>
          <w:szCs w:val="28"/>
        </w:rPr>
        <w:instrText xml:space="preserve"> FORMDROPDOWN </w:instrText>
      </w:r>
      <w:r w:rsidR="00570E50">
        <w:rPr>
          <w:noProof/>
          <w:sz w:val="24"/>
          <w:szCs w:val="28"/>
        </w:rPr>
      </w:r>
      <w:r>
        <w:rPr>
          <w:noProof/>
          <w:sz w:val="24"/>
          <w:szCs w:val="28"/>
        </w:rPr>
        <w:fldChar w:fldCharType="separate"/>
      </w:r>
      <w:r>
        <w:rPr>
          <w:noProof/>
          <w:sz w:val="24"/>
          <w:szCs w:val="28"/>
        </w:rPr>
        <w:fldChar w:fldCharType="end"/>
      </w:r>
      <w:bookmarkEnd w:id="9"/>
    </w:p>
    <w:p w:rsidR="0036429C" w:rsidRDefault="00A3225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0"/>
    </w:p>
    <w:p w:rsidR="00DE703F" w:rsidRPr="00A6537A" w:rsidRDefault="00A32255" w:rsidP="00A32255">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1"/>
    </w:p>
    <w:p w:rsidR="00CD50A1" w:rsidRDefault="00A32255"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A32255"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A32255"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A32255" w:rsidP="00A02BAE">
      <w:pPr>
        <w:rPr>
          <w:rFonts w:ascii="宋体" w:hAnsi="宋体"/>
          <w:sz w:val="28"/>
          <w:szCs w:val="28"/>
        </w:rPr>
        <w:sectPr w:rsidR="00A02BAE" w:rsidRPr="00CD50A1" w:rsidSect="009908A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570E50" w:rsidRDefault="00570E50" w:rsidP="00570E50">
      <w:pPr>
        <w:pStyle w:val="afffffc"/>
        <w:spacing w:after="360"/>
      </w:pPr>
      <w:bookmarkStart w:id="19" w:name="BookMark1"/>
      <w:r w:rsidRPr="00570E50">
        <w:rPr>
          <w:spacing w:val="320"/>
        </w:rPr>
        <w:lastRenderedPageBreak/>
        <w:t>目</w:t>
      </w:r>
      <w:r>
        <w:t>次</w:t>
      </w:r>
    </w:p>
    <w:p w:rsidR="00570E50" w:rsidRPr="00570E50" w:rsidRDefault="00570E50">
      <w:pPr>
        <w:pStyle w:val="10"/>
        <w:tabs>
          <w:tab w:val="right" w:leader="dot" w:pos="9344"/>
        </w:tabs>
        <w:rPr>
          <w:rFonts w:asciiTheme="minorHAnsi" w:eastAsiaTheme="minorEastAsia" w:hAnsiTheme="minorHAnsi" w:cstheme="minorBidi"/>
          <w:noProof/>
          <w:szCs w:val="22"/>
        </w:rPr>
      </w:pPr>
      <w:r w:rsidRPr="00570E50">
        <w:fldChar w:fldCharType="begin"/>
      </w:r>
      <w:r w:rsidRPr="00570E50">
        <w:instrText xml:space="preserve"> TOC \o "1-1" \h \t "标准文件_一级条标题,2,标准文件_附录一级条标题,2," </w:instrText>
      </w:r>
      <w:r w:rsidRPr="00570E50">
        <w:fldChar w:fldCharType="separate"/>
      </w:r>
      <w:hyperlink w:anchor="_Toc234335204" w:history="1">
        <w:r w:rsidRPr="00570E50">
          <w:rPr>
            <w:rStyle w:val="affffff7"/>
            <w:noProof/>
          </w:rPr>
          <w:t>1</w:t>
        </w:r>
        <w:r>
          <w:rPr>
            <w:rStyle w:val="affffff7"/>
            <w:noProof/>
          </w:rPr>
          <w:t xml:space="preserve"> </w:t>
        </w:r>
        <w:r w:rsidRPr="00570E50">
          <w:rPr>
            <w:rStyle w:val="affffff7"/>
            <w:rFonts w:hint="eastAsia"/>
            <w:noProof/>
          </w:rPr>
          <w:t xml:space="preserve"> 范围</w:t>
        </w:r>
        <w:r w:rsidRPr="00570E50">
          <w:rPr>
            <w:noProof/>
          </w:rPr>
          <w:tab/>
        </w:r>
        <w:r w:rsidRPr="00570E50">
          <w:rPr>
            <w:noProof/>
          </w:rPr>
          <w:fldChar w:fldCharType="begin"/>
        </w:r>
        <w:r w:rsidRPr="00570E50">
          <w:rPr>
            <w:noProof/>
          </w:rPr>
          <w:instrText xml:space="preserve"> PAGEREF _Toc234335204 \h </w:instrText>
        </w:r>
        <w:r w:rsidRPr="00570E50">
          <w:rPr>
            <w:noProof/>
          </w:rPr>
        </w:r>
        <w:r w:rsidRPr="00570E50">
          <w:rPr>
            <w:noProof/>
          </w:rPr>
          <w:fldChar w:fldCharType="separate"/>
        </w:r>
        <w:r w:rsidRPr="00570E50">
          <w:rPr>
            <w:noProof/>
          </w:rPr>
          <w:t>1</w:t>
        </w:r>
        <w:r w:rsidRPr="00570E50">
          <w:rPr>
            <w:noProof/>
          </w:rPr>
          <w:fldChar w:fldCharType="end"/>
        </w:r>
      </w:hyperlink>
    </w:p>
    <w:p w:rsidR="00570E50" w:rsidRPr="00570E50" w:rsidRDefault="00570E50">
      <w:pPr>
        <w:pStyle w:val="10"/>
        <w:tabs>
          <w:tab w:val="right" w:leader="dot" w:pos="9344"/>
        </w:tabs>
        <w:rPr>
          <w:rFonts w:asciiTheme="minorHAnsi" w:eastAsiaTheme="minorEastAsia" w:hAnsiTheme="minorHAnsi" w:cstheme="minorBidi"/>
          <w:noProof/>
          <w:szCs w:val="22"/>
        </w:rPr>
      </w:pPr>
      <w:hyperlink w:anchor="_Toc234335205" w:history="1">
        <w:r w:rsidRPr="00570E50">
          <w:rPr>
            <w:rStyle w:val="affffff7"/>
            <w:noProof/>
          </w:rPr>
          <w:t>2</w:t>
        </w:r>
        <w:r>
          <w:rPr>
            <w:rStyle w:val="affffff7"/>
            <w:noProof/>
          </w:rPr>
          <w:t xml:space="preserve"> </w:t>
        </w:r>
        <w:r w:rsidRPr="00570E50">
          <w:rPr>
            <w:rStyle w:val="affffff7"/>
            <w:rFonts w:hint="eastAsia"/>
            <w:noProof/>
          </w:rPr>
          <w:t xml:space="preserve"> 规范性引用文件</w:t>
        </w:r>
        <w:r w:rsidRPr="00570E50">
          <w:rPr>
            <w:noProof/>
          </w:rPr>
          <w:tab/>
        </w:r>
        <w:r w:rsidRPr="00570E50">
          <w:rPr>
            <w:noProof/>
          </w:rPr>
          <w:fldChar w:fldCharType="begin"/>
        </w:r>
        <w:r w:rsidRPr="00570E50">
          <w:rPr>
            <w:noProof/>
          </w:rPr>
          <w:instrText xml:space="preserve"> PAGEREF _Toc234335205 \h </w:instrText>
        </w:r>
        <w:r w:rsidRPr="00570E50">
          <w:rPr>
            <w:noProof/>
          </w:rPr>
        </w:r>
        <w:r w:rsidRPr="00570E50">
          <w:rPr>
            <w:noProof/>
          </w:rPr>
          <w:fldChar w:fldCharType="separate"/>
        </w:r>
        <w:r w:rsidRPr="00570E50">
          <w:rPr>
            <w:noProof/>
          </w:rPr>
          <w:t>1</w:t>
        </w:r>
        <w:r w:rsidRPr="00570E50">
          <w:rPr>
            <w:noProof/>
          </w:rPr>
          <w:fldChar w:fldCharType="end"/>
        </w:r>
      </w:hyperlink>
    </w:p>
    <w:p w:rsidR="00570E50" w:rsidRPr="00570E50" w:rsidRDefault="00570E50">
      <w:pPr>
        <w:pStyle w:val="10"/>
        <w:tabs>
          <w:tab w:val="right" w:leader="dot" w:pos="9344"/>
        </w:tabs>
        <w:rPr>
          <w:rFonts w:asciiTheme="minorHAnsi" w:eastAsiaTheme="minorEastAsia" w:hAnsiTheme="minorHAnsi" w:cstheme="minorBidi"/>
          <w:noProof/>
          <w:szCs w:val="22"/>
        </w:rPr>
      </w:pPr>
      <w:hyperlink w:anchor="_Toc234335206" w:history="1">
        <w:r w:rsidRPr="00570E50">
          <w:rPr>
            <w:rStyle w:val="affffff7"/>
            <w:noProof/>
          </w:rPr>
          <w:t>3</w:t>
        </w:r>
        <w:r>
          <w:rPr>
            <w:rStyle w:val="affffff7"/>
            <w:noProof/>
          </w:rPr>
          <w:t xml:space="preserve"> </w:t>
        </w:r>
        <w:r w:rsidRPr="00570E50">
          <w:rPr>
            <w:rStyle w:val="affffff7"/>
            <w:rFonts w:hint="eastAsia"/>
            <w:noProof/>
          </w:rPr>
          <w:t xml:space="preserve"> 术语和定义</w:t>
        </w:r>
        <w:r w:rsidRPr="00570E50">
          <w:rPr>
            <w:noProof/>
          </w:rPr>
          <w:tab/>
        </w:r>
        <w:r w:rsidRPr="00570E50">
          <w:rPr>
            <w:noProof/>
          </w:rPr>
          <w:fldChar w:fldCharType="begin"/>
        </w:r>
        <w:r w:rsidRPr="00570E50">
          <w:rPr>
            <w:noProof/>
          </w:rPr>
          <w:instrText xml:space="preserve"> PAGEREF _Toc234335206 \h </w:instrText>
        </w:r>
        <w:r w:rsidRPr="00570E50">
          <w:rPr>
            <w:noProof/>
          </w:rPr>
        </w:r>
        <w:r w:rsidRPr="00570E50">
          <w:rPr>
            <w:noProof/>
          </w:rPr>
          <w:fldChar w:fldCharType="separate"/>
        </w:r>
        <w:r w:rsidRPr="00570E50">
          <w:rPr>
            <w:noProof/>
          </w:rPr>
          <w:t>1</w:t>
        </w:r>
        <w:r w:rsidRPr="00570E50">
          <w:rPr>
            <w:noProof/>
          </w:rPr>
          <w:fldChar w:fldCharType="end"/>
        </w:r>
      </w:hyperlink>
    </w:p>
    <w:p w:rsidR="00570E50" w:rsidRPr="00570E50" w:rsidRDefault="00570E50" w:rsidP="00570E50">
      <w:pPr>
        <w:pStyle w:val="afffffc"/>
        <w:spacing w:after="360"/>
        <w:sectPr w:rsidR="00570E50" w:rsidRPr="00570E50" w:rsidSect="00570E50">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570E50">
        <w:fldChar w:fldCharType="end"/>
      </w:r>
    </w:p>
    <w:p w:rsidR="00570E50" w:rsidRDefault="00570E50" w:rsidP="00570E50">
      <w:pPr>
        <w:pStyle w:val="a6"/>
        <w:spacing w:before="900" w:after="360"/>
      </w:pPr>
      <w:bookmarkStart w:id="20" w:name="BookMark2"/>
      <w:bookmarkEnd w:id="19"/>
      <w:r w:rsidRPr="00570E50">
        <w:rPr>
          <w:spacing w:val="320"/>
        </w:rPr>
        <w:lastRenderedPageBreak/>
        <w:t>前</w:t>
      </w:r>
      <w:r>
        <w:t>言</w:t>
      </w:r>
    </w:p>
    <w:p w:rsidR="00570E50" w:rsidRDefault="00570E50" w:rsidP="00570E50">
      <w:pPr>
        <w:pStyle w:val="affff6"/>
        <w:ind w:firstLine="420"/>
        <w:rPr>
          <w:rFonts w:hint="eastAsia"/>
        </w:rPr>
      </w:pPr>
      <w:r>
        <w:rPr>
          <w:rFonts w:hint="eastAsia"/>
        </w:rPr>
        <w:t>本文件按照GB/T 1.1—2020《标准化工作导则  第1部分：标准化文件的结构和起草规则》的规定起草。</w:t>
      </w:r>
    </w:p>
    <w:p w:rsidR="00570E50" w:rsidRPr="00570E50" w:rsidRDefault="00570E50" w:rsidP="00570E50">
      <w:pPr>
        <w:pStyle w:val="affff6"/>
        <w:ind w:firstLine="420"/>
      </w:pPr>
    </w:p>
    <w:p w:rsidR="00570E50" w:rsidRDefault="00570E50" w:rsidP="00570E50">
      <w:pPr>
        <w:pStyle w:val="affff6"/>
        <w:ind w:firstLine="420"/>
      </w:pPr>
    </w:p>
    <w:p w:rsidR="00570E50" w:rsidRDefault="00570E50" w:rsidP="00570E50">
      <w:pPr>
        <w:pStyle w:val="affff6"/>
        <w:ind w:firstLine="420"/>
      </w:pPr>
    </w:p>
    <w:p w:rsidR="00570E50" w:rsidRDefault="00570E50" w:rsidP="00570E50">
      <w:pPr>
        <w:pStyle w:val="affff6"/>
        <w:ind w:firstLine="420"/>
        <w:rPr>
          <w:rFonts w:hint="eastAsia"/>
        </w:rPr>
      </w:pPr>
      <w:r>
        <w:rPr>
          <w:rFonts w:hint="eastAsia"/>
        </w:rPr>
        <w:t>本文件由××××提出。</w:t>
      </w:r>
    </w:p>
    <w:p w:rsidR="00570E50" w:rsidRDefault="00570E50" w:rsidP="00570E50">
      <w:pPr>
        <w:pStyle w:val="affff6"/>
        <w:ind w:firstLine="420"/>
        <w:rPr>
          <w:rFonts w:hint="eastAsia"/>
        </w:rPr>
      </w:pPr>
      <w:r>
        <w:rPr>
          <w:rFonts w:hint="eastAsia"/>
        </w:rPr>
        <w:t>本文件由××××归口。</w:t>
      </w:r>
    </w:p>
    <w:p w:rsidR="00570E50" w:rsidRDefault="00570E50" w:rsidP="00570E50">
      <w:pPr>
        <w:pStyle w:val="affff6"/>
        <w:ind w:firstLine="420"/>
        <w:rPr>
          <w:rFonts w:hint="eastAsia"/>
        </w:rPr>
      </w:pPr>
      <w:r>
        <w:rPr>
          <w:rFonts w:hint="eastAsia"/>
        </w:rPr>
        <w:t>本文件起草单位：</w:t>
      </w:r>
    </w:p>
    <w:p w:rsidR="00570E50" w:rsidRDefault="00570E50" w:rsidP="00570E50">
      <w:pPr>
        <w:pStyle w:val="affff6"/>
        <w:ind w:firstLine="420"/>
        <w:rPr>
          <w:rFonts w:hint="eastAsia"/>
        </w:rPr>
      </w:pPr>
      <w:r>
        <w:rPr>
          <w:rFonts w:hint="eastAsia"/>
        </w:rPr>
        <w:t>本文件主要起草人：</w:t>
      </w:r>
    </w:p>
    <w:p w:rsidR="00570E50" w:rsidRDefault="00570E50" w:rsidP="00570E50">
      <w:pPr>
        <w:pStyle w:val="affff6"/>
        <w:ind w:firstLine="420"/>
      </w:pPr>
    </w:p>
    <w:p w:rsidR="00570E50" w:rsidRPr="00570E50" w:rsidRDefault="00570E50" w:rsidP="00570E50">
      <w:pPr>
        <w:pStyle w:val="affff6"/>
        <w:ind w:firstLine="420"/>
        <w:sectPr w:rsidR="00570E50" w:rsidRPr="00570E50" w:rsidSect="00570E50">
          <w:pgSz w:w="11906" w:h="16838" w:code="9"/>
          <w:pgMar w:top="1928" w:right="1134" w:bottom="1134" w:left="1134" w:header="1418" w:footer="1134" w:gutter="284"/>
          <w:pgNumType w:fmt="upperRoman"/>
          <w:cols w:space="425"/>
          <w:formProt w:val="0"/>
          <w:docGrid w:linePitch="312"/>
        </w:sectPr>
      </w:pPr>
    </w:p>
    <w:p w:rsidR="00570E50" w:rsidRDefault="00570E50" w:rsidP="00570E50">
      <w:pPr>
        <w:pStyle w:val="a6"/>
        <w:spacing w:after="360"/>
      </w:pPr>
      <w:bookmarkStart w:id="21" w:name="BookMark3"/>
      <w:bookmarkEnd w:id="20"/>
      <w:r w:rsidRPr="00570E50">
        <w:rPr>
          <w:spacing w:val="320"/>
        </w:rPr>
        <w:lastRenderedPageBreak/>
        <w:t>引</w:t>
      </w:r>
      <w:r>
        <w:t>言</w:t>
      </w:r>
    </w:p>
    <w:p w:rsidR="00570E50" w:rsidRDefault="00570E50" w:rsidP="00570E50">
      <w:pPr>
        <w:pStyle w:val="affff6"/>
        <w:ind w:firstLine="420"/>
        <w:rPr>
          <w:rFonts w:hint="eastAsia"/>
        </w:rPr>
      </w:pPr>
      <w:r>
        <w:rPr>
          <w:rFonts w:hint="eastAsia"/>
        </w:rPr>
        <w:t>为贯彻落实《国家职业教育改革实施方案》（国发〔2019〕4号）、《关于推动现代职业教育高质量发展的意见》及“现场工程师专项培养计划”等文件精神，规范高等职业学校机电一体化技术专业人才培养的毕业环节管理，确保毕业生质量，依据教育部发布的《高等职业教育专科机电一体化技术专业教学标准》（2025年版），特制定本文件。</w:t>
      </w:r>
    </w:p>
    <w:p w:rsidR="00570E50" w:rsidRDefault="00570E50" w:rsidP="00570E50">
      <w:pPr>
        <w:pStyle w:val="affff6"/>
        <w:ind w:firstLine="420"/>
      </w:pPr>
      <w:r>
        <w:rPr>
          <w:rFonts w:hint="eastAsia"/>
        </w:rPr>
        <w:t>机电一体化技术专业面向制造业数字化、智能化转型升级需求，培养掌握机械、电气、控制、信息技术等复合知识与技能，能够从事机电设备装调、运维、集成改造、技术支持及现场管理等工作的高素质技术技能人才。毕业环节是人才培养质量控制的最后关口，也是检验培养目标达成度的关键环节。当前，各高等职业学校在机电一体化技术专业毕业要求方面存在标准不统一、要求不明确、评价不规范等问题，亟需通过标准化建设加以规范。</w:t>
      </w:r>
    </w:p>
    <w:p w:rsidR="00570E50" w:rsidRDefault="00570E50" w:rsidP="00570E50">
      <w:pPr>
        <w:pStyle w:val="affff6"/>
        <w:ind w:firstLine="420"/>
      </w:pPr>
      <w:r>
        <w:rPr>
          <w:rFonts w:hint="eastAsia"/>
        </w:rPr>
        <w:t>本文件规定了高等职业学校机电一体化技术专业学生的毕业要求，包括毕业条件、毕业评价等方面的内容，旨在为各高等职业学校制订机电一体化技术专业人才培养方案中的毕业要求部分提供统一依据，严把毕业出口关，确保学生毕业时完成规定的学时学分和各教学环节，保证毕业要求的达成度。</w:t>
      </w:r>
    </w:p>
    <w:p w:rsidR="00570E50" w:rsidRDefault="00570E50" w:rsidP="00570E50">
      <w:pPr>
        <w:pStyle w:val="affff6"/>
        <w:ind w:firstLine="420"/>
      </w:pPr>
      <w:r>
        <w:rPr>
          <w:rFonts w:hint="eastAsia"/>
        </w:rPr>
        <w:t>本文件与《机电一体化技术专业 光伏组件自动产线售后工程师职业能力与评价规范》在内容和侧重点上各有不同：本文件规定了机电一体化技术专业全体毕业生的通用毕业要求，包括学分、课程、实习、证书、毕业设计等方面的基本条件；后者规定了特定岗位方向（光伏组件自动产线售后工程师）的职业能力要求与评价方法。两者覆盖范围不同、侧重点不同，互不重叠、互为补充，共同构成机电一体化技术专业人才培养的标准体系。</w:t>
      </w:r>
    </w:p>
    <w:p w:rsidR="00570E50" w:rsidRDefault="00570E50" w:rsidP="00570E50">
      <w:pPr>
        <w:pStyle w:val="affff6"/>
        <w:ind w:firstLine="420"/>
      </w:pPr>
    </w:p>
    <w:p w:rsidR="00570E50" w:rsidRPr="00570E50" w:rsidRDefault="00570E50" w:rsidP="00570E50">
      <w:pPr>
        <w:pStyle w:val="affff6"/>
        <w:ind w:firstLine="420"/>
        <w:sectPr w:rsidR="00570E50" w:rsidRPr="00570E50" w:rsidSect="00570E50">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B5268ABB1414241A5443CD92E509317"/>
        </w:placeholder>
      </w:sdtPr>
      <w:sdtContent>
        <w:bookmarkStart w:id="23" w:name="NEW_STAND_NAME" w:displacedByCustomXml="prev"/>
        <w:p w:rsidR="00F26B7E" w:rsidRPr="00F26B7E" w:rsidRDefault="00570E50" w:rsidP="00570E50">
          <w:pPr>
            <w:pStyle w:val="afffffffff1"/>
            <w:spacing w:beforeLines="100" w:afterLines="220"/>
          </w:pPr>
          <w:r>
            <w:rPr>
              <w:rFonts w:hint="eastAsia"/>
            </w:rPr>
            <w:t>高等职业学校机电一体化技术专业学生的毕业要求</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bookmarkStart w:id="33" w:name="_Toc234335204"/>
      <w:r>
        <w:rPr>
          <w:rFonts w:hint="eastAsia"/>
        </w:rPr>
        <w:t>范围</w:t>
      </w:r>
      <w:bookmarkEnd w:id="24"/>
      <w:bookmarkEnd w:id="25"/>
      <w:bookmarkEnd w:id="26"/>
      <w:bookmarkEnd w:id="27"/>
      <w:bookmarkEnd w:id="28"/>
      <w:bookmarkEnd w:id="29"/>
      <w:bookmarkEnd w:id="30"/>
      <w:bookmarkEnd w:id="31"/>
      <w:bookmarkEnd w:id="32"/>
      <w:bookmarkEnd w:id="33"/>
    </w:p>
    <w:p w:rsidR="00570E50" w:rsidRDefault="00570E50" w:rsidP="00570E50">
      <w:pPr>
        <w:pStyle w:val="affff6"/>
        <w:ind w:firstLine="420"/>
      </w:pPr>
      <w:bookmarkStart w:id="34" w:name="_Toc17233326"/>
      <w:bookmarkStart w:id="35" w:name="_Toc17233334"/>
      <w:bookmarkStart w:id="36" w:name="_Toc24884212"/>
      <w:bookmarkStart w:id="37" w:name="_Toc24884219"/>
      <w:bookmarkStart w:id="38" w:name="_Toc26648466"/>
      <w:r>
        <w:rPr>
          <w:rFonts w:hint="eastAsia"/>
        </w:rPr>
        <w:t>本文件规定了高等职业学校机电一体化技术专业学生的毕业要求，包括毕业条件、毕业评价等方面的要求。</w:t>
      </w:r>
    </w:p>
    <w:p w:rsidR="00570E50" w:rsidRDefault="00570E50" w:rsidP="00570E50">
      <w:pPr>
        <w:pStyle w:val="affff6"/>
        <w:ind w:firstLine="420"/>
      </w:pPr>
      <w:r>
        <w:rPr>
          <w:rFonts w:hint="eastAsia"/>
        </w:rPr>
        <w:t>本文件适用于高等职业学校机电一体化技术专业（专业代码：460301）的人才培养毕业环节管理。</w:t>
      </w:r>
    </w:p>
    <w:p w:rsidR="00570E50" w:rsidRDefault="00570E50" w:rsidP="00570E50">
      <w:pPr>
        <w:pStyle w:val="afff2"/>
      </w:pPr>
      <w:r>
        <w:rPr>
          <w:rFonts w:hint="eastAsia"/>
        </w:rPr>
        <w:t>其他相关专业可参照执行。</w:t>
      </w:r>
    </w:p>
    <w:p w:rsidR="00E2552F" w:rsidRDefault="00E2552F" w:rsidP="00A77CCB">
      <w:pPr>
        <w:pStyle w:val="affc"/>
        <w:spacing w:before="240" w:after="240"/>
      </w:pPr>
      <w:bookmarkStart w:id="39" w:name="_Toc26718931"/>
      <w:bookmarkStart w:id="40" w:name="_Toc26986531"/>
      <w:bookmarkStart w:id="41" w:name="_Toc26986772"/>
      <w:bookmarkStart w:id="42" w:name="_Toc97192965"/>
      <w:bookmarkStart w:id="43" w:name="_Toc234335205"/>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2FB306B3BF25465DB77C9CD7F111E2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70E50" w:rsidRDefault="00570E50" w:rsidP="00570E50">
      <w:pPr>
        <w:pStyle w:val="affff6"/>
        <w:ind w:firstLine="420"/>
      </w:pPr>
      <w:r>
        <w:rPr>
          <w:rFonts w:hint="eastAsia"/>
        </w:rPr>
        <w:t>GB/T 1.1—2020 标准化工作导则 第1部分：标准化文件的结构和起草规则</w:t>
      </w:r>
    </w:p>
    <w:p w:rsidR="00570E50" w:rsidRDefault="00570E50" w:rsidP="00570E50">
      <w:pPr>
        <w:pStyle w:val="affff6"/>
        <w:ind w:firstLine="420"/>
        <w:rPr>
          <w:rFonts w:hint="eastAsia"/>
        </w:rPr>
      </w:pPr>
      <w:r>
        <w:rPr>
          <w:rFonts w:hint="eastAsia"/>
        </w:rPr>
        <w:t>GB/T 20000.1 标准化工作指南 第1部分：标准化和相关活动的通用术语</w:t>
      </w:r>
    </w:p>
    <w:p w:rsidR="00570E50" w:rsidRDefault="00570E50" w:rsidP="00570E50">
      <w:pPr>
        <w:pStyle w:val="affff6"/>
        <w:ind w:firstLine="420"/>
        <w:rPr>
          <w:rFonts w:hint="eastAsia"/>
        </w:rPr>
      </w:pPr>
      <w:r>
        <w:rPr>
          <w:rFonts w:hint="eastAsia"/>
        </w:rPr>
        <w:t>GB/T 20001.5—2017 标准编写规则 第5部分：规范标准</w:t>
      </w:r>
    </w:p>
    <w:p w:rsidR="00570E50" w:rsidRDefault="00570E50" w:rsidP="00570E50">
      <w:pPr>
        <w:pStyle w:val="affff6"/>
        <w:ind w:firstLine="420"/>
        <w:rPr>
          <w:rFonts w:hint="eastAsia"/>
        </w:rPr>
      </w:pPr>
      <w:r>
        <w:rPr>
          <w:rFonts w:hint="eastAsia"/>
        </w:rPr>
        <w:t>GB/T 19001 质量管理体系 要求</w:t>
      </w:r>
    </w:p>
    <w:p w:rsidR="00570E50" w:rsidRDefault="00570E50" w:rsidP="00570E50">
      <w:pPr>
        <w:pStyle w:val="affff6"/>
        <w:ind w:firstLine="420"/>
        <w:rPr>
          <w:rFonts w:hint="eastAsia"/>
        </w:rPr>
      </w:pPr>
      <w:r>
        <w:rPr>
          <w:rFonts w:hint="eastAsia"/>
        </w:rPr>
        <w:t>JY/T 0459—2014 高等职业学校机电一体化专业仪器设备装备规范</w:t>
      </w:r>
    </w:p>
    <w:p w:rsidR="00570E50" w:rsidRDefault="00570E50" w:rsidP="00570E50">
      <w:pPr>
        <w:pStyle w:val="affff6"/>
        <w:ind w:firstLine="420"/>
        <w:rPr>
          <w:rFonts w:hint="eastAsia"/>
        </w:rPr>
      </w:pPr>
      <w:r>
        <w:rPr>
          <w:rFonts w:hint="eastAsia"/>
        </w:rPr>
        <w:t>《高等职业教育专科机电一体化技术专业教学标准》（教育部发布）</w:t>
      </w:r>
    </w:p>
    <w:p w:rsidR="00570E50" w:rsidRDefault="00570E50" w:rsidP="00570E50">
      <w:pPr>
        <w:pStyle w:val="affff6"/>
        <w:ind w:firstLine="420"/>
        <w:rPr>
          <w:rFonts w:hint="eastAsia"/>
        </w:rPr>
      </w:pPr>
      <w:r>
        <w:rPr>
          <w:rFonts w:hint="eastAsia"/>
        </w:rPr>
        <w:t>《职业学校学生实习管理规定》（教职成〔2021〕4号）</w:t>
      </w:r>
    </w:p>
    <w:p w:rsidR="00570E50" w:rsidRDefault="00570E50" w:rsidP="00570E50">
      <w:pPr>
        <w:pStyle w:val="affff6"/>
        <w:ind w:firstLine="420"/>
        <w:rPr>
          <w:rFonts w:hint="eastAsia"/>
        </w:rPr>
      </w:pPr>
      <w:r>
        <w:rPr>
          <w:rFonts w:hint="eastAsia"/>
        </w:rPr>
        <w:t>《职业院校教材管理办法》（教材〔2019〕3号）</w:t>
      </w:r>
    </w:p>
    <w:p w:rsidR="00570E50" w:rsidRDefault="00570E50" w:rsidP="00570E50">
      <w:pPr>
        <w:pStyle w:val="affff6"/>
        <w:ind w:firstLine="420"/>
        <w:rPr>
          <w:rFonts w:hint="eastAsia"/>
        </w:rPr>
      </w:pPr>
      <w:r>
        <w:rPr>
          <w:rFonts w:hint="eastAsia"/>
        </w:rPr>
        <w:t>《关于在院校实施“学历证书+若干职业技能等级证书”制度试点方案》（教职成〔2019〕6号）</w:t>
      </w:r>
    </w:p>
    <w:p w:rsidR="00B265BC" w:rsidRPr="00E030F9" w:rsidRDefault="00FD59EB" w:rsidP="00FD59EB">
      <w:pPr>
        <w:pStyle w:val="affc"/>
        <w:spacing w:before="240" w:after="240"/>
      </w:pPr>
      <w:bookmarkStart w:id="44" w:name="_Toc97192966"/>
      <w:bookmarkStart w:id="45" w:name="_Toc234335206"/>
      <w:r>
        <w:rPr>
          <w:rFonts w:hint="eastAsia"/>
          <w:szCs w:val="21"/>
        </w:rPr>
        <w:t>术语和定义</w:t>
      </w:r>
      <w:bookmarkEnd w:id="44"/>
      <w:bookmarkEnd w:id="45"/>
    </w:p>
    <w:bookmarkStart w:id="46" w:name="_Toc26986532" w:displacedByCustomXml="next"/>
    <w:bookmarkEnd w:id="46" w:displacedByCustomXml="next"/>
    <w:sdt>
      <w:sdtPr>
        <w:id w:val="-1909835108"/>
        <w:placeholder>
          <w:docPart w:val="F001A9F3138346CD8575BFB8C87E6E1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E63B0A" w:rsidP="00BA263B">
          <w:pPr>
            <w:pStyle w:val="affff6"/>
            <w:ind w:firstLine="420"/>
          </w:pPr>
          <w:r>
            <w:t>下列术语和定义适用于本文件。</w:t>
          </w:r>
        </w:p>
      </w:sdtContent>
    </w:sdt>
    <w:p w:rsidR="00E63B0A" w:rsidRPr="003962F9" w:rsidRDefault="003962F9" w:rsidP="003962F9">
      <w:pPr>
        <w:pStyle w:val="affffffffffe"/>
        <w:ind w:left="420" w:hangingChars="200" w:hanging="420"/>
        <w:rPr>
          <w:rFonts w:ascii="黑体" w:eastAsia="黑体" w:hAnsi="黑体" w:hint="eastAsia"/>
        </w:rPr>
      </w:pPr>
      <w:r w:rsidRPr="003962F9">
        <w:rPr>
          <w:rFonts w:ascii="黑体" w:eastAsia="黑体" w:hAnsi="黑体"/>
        </w:rPr>
        <w:br/>
      </w:r>
      <w:r w:rsidR="00E63B0A" w:rsidRPr="003962F9">
        <w:rPr>
          <w:rFonts w:ascii="黑体" w:eastAsia="黑体" w:hAnsi="黑体" w:hint="eastAsia"/>
        </w:rPr>
        <w:t>高等职业学校 higher vocational college</w:t>
      </w:r>
    </w:p>
    <w:p w:rsidR="00E63B0A" w:rsidRDefault="00E63B0A" w:rsidP="003962F9">
      <w:pPr>
        <w:pStyle w:val="affff6"/>
        <w:ind w:firstLine="420"/>
        <w:rPr>
          <w:rFonts w:hint="eastAsia"/>
        </w:rPr>
      </w:pPr>
      <w:r>
        <w:rPr>
          <w:rFonts w:hint="eastAsia"/>
        </w:rPr>
        <w:t>实施高等职业教育的学校，包括专科层次的高等职业学校。</w:t>
      </w:r>
    </w:p>
    <w:p w:rsidR="00E63B0A" w:rsidRPr="003962F9" w:rsidRDefault="003962F9" w:rsidP="003962F9">
      <w:pPr>
        <w:pStyle w:val="affffffffffe"/>
        <w:ind w:left="420" w:hangingChars="200" w:hanging="420"/>
        <w:rPr>
          <w:rFonts w:ascii="黑体" w:eastAsia="黑体" w:hAnsi="黑体" w:hint="eastAsia"/>
        </w:rPr>
      </w:pPr>
      <w:r w:rsidRPr="003962F9">
        <w:rPr>
          <w:rFonts w:ascii="黑体" w:eastAsia="黑体" w:hAnsi="黑体"/>
        </w:rPr>
        <w:br/>
      </w:r>
      <w:r w:rsidR="00E63B0A" w:rsidRPr="003962F9">
        <w:rPr>
          <w:rFonts w:ascii="黑体" w:eastAsia="黑体" w:hAnsi="黑体" w:hint="eastAsia"/>
        </w:rPr>
        <w:t>机电一体化技术 mechanical and electrical integration technology</w:t>
      </w:r>
    </w:p>
    <w:p w:rsidR="00E63B0A" w:rsidRDefault="00E63B0A" w:rsidP="003962F9">
      <w:pPr>
        <w:pStyle w:val="affff6"/>
        <w:ind w:firstLine="420"/>
        <w:rPr>
          <w:rFonts w:hint="eastAsia"/>
        </w:rPr>
      </w:pPr>
      <w:r>
        <w:rPr>
          <w:rFonts w:hint="eastAsia"/>
        </w:rPr>
        <w:t>将机械技术、电子技术、信息技术、自动控制技术、传感器技术、伺服驱动技术等多种技术有机融合，实现机电设备和自动化生产线智能化运行的综合技术领域。</w:t>
      </w:r>
    </w:p>
    <w:p w:rsidR="00E63B0A" w:rsidRPr="003962F9" w:rsidRDefault="003962F9" w:rsidP="003962F9">
      <w:pPr>
        <w:pStyle w:val="affffffffffe"/>
        <w:ind w:left="420" w:hangingChars="200" w:hanging="420"/>
        <w:rPr>
          <w:rFonts w:ascii="黑体" w:eastAsia="黑体" w:hAnsi="黑体" w:hint="eastAsia"/>
        </w:rPr>
      </w:pPr>
      <w:r w:rsidRPr="003962F9">
        <w:rPr>
          <w:rFonts w:ascii="黑体" w:eastAsia="黑体" w:hAnsi="黑体"/>
        </w:rPr>
        <w:br/>
      </w:r>
      <w:r w:rsidR="00E63B0A" w:rsidRPr="003962F9">
        <w:rPr>
          <w:rFonts w:ascii="黑体" w:eastAsia="黑体" w:hAnsi="黑体" w:hint="eastAsia"/>
        </w:rPr>
        <w:t>毕业要求 graduation requirements</w:t>
      </w:r>
    </w:p>
    <w:p w:rsidR="00E63B0A" w:rsidRDefault="00E63B0A" w:rsidP="003962F9">
      <w:pPr>
        <w:pStyle w:val="affff6"/>
        <w:ind w:firstLine="420"/>
        <w:rPr>
          <w:rFonts w:hint="eastAsia"/>
        </w:rPr>
      </w:pPr>
      <w:r>
        <w:rPr>
          <w:rFonts w:hint="eastAsia"/>
        </w:rPr>
        <w:t>学生在规定学习年限内完成专业人才培养方案规定的全部学习任务，达到培养目标和培养规格所规定的知识、能力和素质水平，获取相应学分和职业资格证书，准予毕业所应满足的条件总和。</w:t>
      </w:r>
    </w:p>
    <w:p w:rsidR="00E63B0A" w:rsidRPr="003962F9" w:rsidRDefault="003962F9" w:rsidP="003962F9">
      <w:pPr>
        <w:pStyle w:val="affffffffffe"/>
        <w:ind w:left="420" w:hangingChars="200" w:hanging="420"/>
        <w:rPr>
          <w:rFonts w:ascii="黑体" w:eastAsia="黑体" w:hAnsi="黑体" w:hint="eastAsia"/>
        </w:rPr>
      </w:pPr>
      <w:r w:rsidRPr="003962F9">
        <w:rPr>
          <w:rFonts w:ascii="黑体" w:eastAsia="黑体" w:hAnsi="黑体"/>
        </w:rPr>
        <w:br/>
      </w:r>
      <w:r w:rsidR="00E63B0A" w:rsidRPr="003962F9">
        <w:rPr>
          <w:rFonts w:ascii="黑体" w:eastAsia="黑体" w:hAnsi="黑体" w:hint="eastAsia"/>
        </w:rPr>
        <w:t>岗位实习 post internship</w:t>
      </w:r>
    </w:p>
    <w:p w:rsidR="00E63B0A" w:rsidRDefault="00E63B0A" w:rsidP="003962F9">
      <w:pPr>
        <w:pStyle w:val="affff6"/>
        <w:ind w:firstLine="420"/>
        <w:rPr>
          <w:rFonts w:hint="eastAsia"/>
        </w:rPr>
      </w:pPr>
      <w:r>
        <w:rPr>
          <w:rFonts w:hint="eastAsia"/>
        </w:rPr>
        <w:t>学生在学校和企业共同指导下，在实际工作岗位上进行的综合性实践教学活动，是学生职业能力形成的关键环节，包括认识实习和岗位实习两种形式。</w:t>
      </w:r>
    </w:p>
    <w:p w:rsidR="00E63B0A" w:rsidRPr="003962F9" w:rsidRDefault="003962F9" w:rsidP="003962F9">
      <w:pPr>
        <w:pStyle w:val="affffffffffe"/>
        <w:ind w:left="420" w:hangingChars="200" w:hanging="420"/>
        <w:rPr>
          <w:rFonts w:ascii="黑体" w:eastAsia="黑体" w:hAnsi="黑体" w:hint="eastAsia"/>
        </w:rPr>
      </w:pPr>
      <w:r w:rsidRPr="003962F9">
        <w:rPr>
          <w:rFonts w:ascii="黑体" w:eastAsia="黑体" w:hAnsi="黑体"/>
        </w:rPr>
        <w:br/>
      </w:r>
      <w:r w:rsidRPr="003962F9">
        <w:rPr>
          <w:rFonts w:ascii="黑体" w:eastAsia="黑体" w:hAnsi="黑体" w:hint="eastAsia"/>
        </w:rPr>
        <w:t xml:space="preserve"> </w:t>
      </w:r>
      <w:r w:rsidR="00E63B0A" w:rsidRPr="003962F9">
        <w:rPr>
          <w:rFonts w:ascii="黑体" w:eastAsia="黑体" w:hAnsi="黑体" w:hint="eastAsia"/>
        </w:rPr>
        <w:t>“1+X”证书制度 “1+X” certificate system</w:t>
      </w:r>
    </w:p>
    <w:p w:rsidR="00E63B0A" w:rsidRDefault="00E63B0A" w:rsidP="003962F9">
      <w:pPr>
        <w:pStyle w:val="affff6"/>
        <w:ind w:firstLine="420"/>
        <w:rPr>
          <w:rFonts w:hint="eastAsia"/>
        </w:rPr>
      </w:pPr>
      <w:r>
        <w:rPr>
          <w:rFonts w:hint="eastAsia"/>
        </w:rPr>
        <w:t>“1”为学历证书，“X”为若干职业技能等级证书。鼓励学生在获得学历证书的同时，积极取得多类职业技能等级证书，拓展就业创业本领。</w:t>
      </w:r>
    </w:p>
    <w:p w:rsidR="00E63B0A" w:rsidRPr="003962F9" w:rsidRDefault="003962F9" w:rsidP="003962F9">
      <w:pPr>
        <w:pStyle w:val="affffffffffe"/>
        <w:ind w:left="420" w:hangingChars="200" w:hanging="420"/>
        <w:rPr>
          <w:rFonts w:ascii="黑体" w:eastAsia="黑体" w:hAnsi="黑体" w:hint="eastAsia"/>
        </w:rPr>
      </w:pPr>
      <w:r w:rsidRPr="003962F9">
        <w:rPr>
          <w:rFonts w:ascii="黑体" w:eastAsia="黑体" w:hAnsi="黑体"/>
        </w:rPr>
        <w:br/>
      </w:r>
      <w:r w:rsidR="00E63B0A" w:rsidRPr="003962F9">
        <w:rPr>
          <w:rFonts w:ascii="黑体" w:eastAsia="黑体" w:hAnsi="黑体" w:hint="eastAsia"/>
        </w:rPr>
        <w:t>学分置换 credit exchange</w:t>
      </w:r>
    </w:p>
    <w:p w:rsidR="00E63B0A" w:rsidRDefault="00E63B0A" w:rsidP="003962F9">
      <w:pPr>
        <w:pStyle w:val="affff6"/>
        <w:ind w:firstLine="420"/>
        <w:rPr>
          <w:rFonts w:hint="eastAsia"/>
        </w:rPr>
      </w:pPr>
      <w:r>
        <w:rPr>
          <w:rFonts w:hint="eastAsia"/>
        </w:rPr>
        <w:lastRenderedPageBreak/>
        <w:t>学生取得的职业技能等级证书、培训证书、技能大赛获奖等学习成果，经学校认定后可以转化为相应的学历教育学分。</w:t>
      </w:r>
    </w:p>
    <w:p w:rsidR="003962F9" w:rsidRDefault="003962F9" w:rsidP="003962F9">
      <w:pPr>
        <w:pStyle w:val="affc"/>
        <w:spacing w:before="240" w:after="240"/>
      </w:pPr>
      <w:r>
        <w:rPr>
          <w:rFonts w:hint="eastAsia"/>
        </w:rPr>
        <w:t>毕业要求</w:t>
      </w:r>
    </w:p>
    <w:p w:rsidR="003962F9" w:rsidRDefault="003962F9" w:rsidP="003962F9">
      <w:pPr>
        <w:pStyle w:val="affd"/>
        <w:spacing w:before="120" w:after="120"/>
      </w:pPr>
      <w:r>
        <w:rPr>
          <w:rFonts w:hint="eastAsia"/>
        </w:rPr>
        <w:t>总体要求</w:t>
      </w:r>
    </w:p>
    <w:p w:rsidR="003962F9" w:rsidRDefault="003962F9" w:rsidP="003962F9">
      <w:pPr>
        <w:pStyle w:val="affff6"/>
        <w:ind w:firstLine="420"/>
      </w:pPr>
      <w:r>
        <w:rPr>
          <w:rFonts w:hint="eastAsia"/>
        </w:rPr>
        <w:t>高等职业学校机电一体化技术专业学生应在规定学习年限内，完成专业人才培养方案规定的全部课程学习和实习实训任务，达到培养目标和培养规格所规定的知识、能力和素质要求，经考核合格后方可毕业。</w:t>
      </w:r>
    </w:p>
    <w:p w:rsidR="003962F9" w:rsidRDefault="003962F9" w:rsidP="003962F9">
      <w:pPr>
        <w:pStyle w:val="affff6"/>
        <w:ind w:firstLine="420"/>
      </w:pPr>
      <w:r>
        <w:rPr>
          <w:rFonts w:hint="eastAsia"/>
        </w:rPr>
        <w:t>毕业要求是对学生毕业时应达到的最低要求，各学校在制定本校毕业要求时不应低于本文件规定的标准。</w:t>
      </w:r>
    </w:p>
    <w:p w:rsidR="003962F9" w:rsidRDefault="003962F9" w:rsidP="003962F9">
      <w:pPr>
        <w:pStyle w:val="affd"/>
        <w:spacing w:before="120" w:after="120"/>
      </w:pPr>
      <w:r>
        <w:rPr>
          <w:rFonts w:hint="eastAsia"/>
        </w:rPr>
        <w:t>思想政治要求</w:t>
      </w:r>
    </w:p>
    <w:p w:rsidR="003962F9" w:rsidRDefault="003962F9" w:rsidP="003962F9">
      <w:pPr>
        <w:pStyle w:val="affff6"/>
        <w:ind w:firstLine="420"/>
      </w:pPr>
      <w:r>
        <w:rPr>
          <w:rFonts w:hint="eastAsia"/>
        </w:rPr>
        <w:t>学生毕业时应满足以下思想政治要求：</w:t>
      </w:r>
    </w:p>
    <w:p w:rsidR="003962F9" w:rsidRDefault="003962F9" w:rsidP="003962F9">
      <w:pPr>
        <w:pStyle w:val="affff6"/>
        <w:ind w:firstLine="420"/>
      </w:pPr>
      <w:r>
        <w:rPr>
          <w:rFonts w:hint="eastAsia"/>
        </w:rPr>
        <w:t>a) 坚定拥护中国共产党领导和中国特色社会主义制度，以习近平新时代中国特色社会主义思想为指导，践行社会主义核心价值观，具有坚定的理想信念、深厚的爱国情感和中华民族自豪感；</w:t>
      </w:r>
    </w:p>
    <w:p w:rsidR="003962F9" w:rsidRDefault="003962F9" w:rsidP="003962F9">
      <w:pPr>
        <w:pStyle w:val="affff6"/>
        <w:ind w:firstLine="420"/>
      </w:pPr>
      <w:r>
        <w:rPr>
          <w:rFonts w:hint="eastAsia"/>
        </w:rPr>
        <w:t>b) 掌握与本专业对应职业活动相关的国家法律、行业规定，了解装备制造行业相关产业政策和发展战略，具备社会责任感和担当精神；</w:t>
      </w:r>
    </w:p>
    <w:p w:rsidR="003962F9" w:rsidRDefault="003962F9" w:rsidP="003962F9">
      <w:pPr>
        <w:pStyle w:val="affff6"/>
        <w:ind w:firstLine="420"/>
      </w:pPr>
      <w:r>
        <w:rPr>
          <w:rFonts w:hint="eastAsia"/>
        </w:rPr>
        <w:t>c) 遵守职业道德准则和行为规范，具有良好的职业道德和职业素养，能够在机电设备设计、制造、集成、服务等职业活动中恪守职业操守；</w:t>
      </w:r>
    </w:p>
    <w:p w:rsidR="003962F9" w:rsidRDefault="003962F9" w:rsidP="003962F9">
      <w:pPr>
        <w:pStyle w:val="affff6"/>
        <w:ind w:firstLine="420"/>
      </w:pPr>
      <w:r>
        <w:rPr>
          <w:rFonts w:hint="eastAsia"/>
        </w:rPr>
        <w:t>d) 了解生态文明建设和绿色发展的基本要求，具备绿色制造和可持续发展的意识。</w:t>
      </w:r>
    </w:p>
    <w:p w:rsidR="003962F9" w:rsidRDefault="003962F9" w:rsidP="003962F9">
      <w:pPr>
        <w:pStyle w:val="affd"/>
        <w:spacing w:before="120" w:after="120"/>
      </w:pPr>
      <w:r>
        <w:rPr>
          <w:rFonts w:hint="eastAsia"/>
        </w:rPr>
        <w:t>知识要求</w:t>
      </w:r>
    </w:p>
    <w:p w:rsidR="003962F9" w:rsidRDefault="003962F9" w:rsidP="003962F9">
      <w:pPr>
        <w:pStyle w:val="affff6"/>
        <w:ind w:firstLine="420"/>
      </w:pPr>
      <w:r>
        <w:rPr>
          <w:rFonts w:hint="eastAsia"/>
        </w:rPr>
        <w:t>学生毕业时应掌握以下知识：</w:t>
      </w:r>
    </w:p>
    <w:p w:rsidR="003962F9" w:rsidRDefault="003962F9" w:rsidP="003962F9">
      <w:pPr>
        <w:pStyle w:val="affff6"/>
        <w:ind w:firstLine="420"/>
      </w:pPr>
      <w:r>
        <w:rPr>
          <w:rFonts w:hint="eastAsia"/>
        </w:rPr>
        <w:t>a) 文化基础知识：掌握支撑本专业学习和可持续发展必备的语文、数学、外语（英语等）、信息技术等文化基础知识，具备一定的数学分析和计算能力，能够阅读和理解机电设备英文技术资料；</w:t>
      </w:r>
    </w:p>
    <w:p w:rsidR="003962F9" w:rsidRDefault="003962F9" w:rsidP="003962F9">
      <w:pPr>
        <w:pStyle w:val="affff6"/>
        <w:ind w:firstLine="420"/>
      </w:pPr>
      <w:r>
        <w:rPr>
          <w:rFonts w:hint="eastAsia"/>
        </w:rPr>
        <w:t>b) 机械工程基础知识：掌握机械制图、公差配合与测量技术、机械制造基础、机械设计基础、机械产品数字化设计等方面的基本理论和方法，能够正确识读和绘制机械零件图与装配图；</w:t>
      </w:r>
    </w:p>
    <w:p w:rsidR="003962F9" w:rsidRDefault="003962F9" w:rsidP="003962F9">
      <w:pPr>
        <w:pStyle w:val="affff6"/>
        <w:ind w:firstLine="420"/>
      </w:pPr>
      <w:r>
        <w:rPr>
          <w:rFonts w:hint="eastAsia"/>
        </w:rPr>
        <w:t>c) 电工电子基础知识：掌握电工电子技术、电路分析基础、模拟电子技术、数字电子技术等方面的基本理论和基本知识，能够识读和分析电气原理图；</w:t>
      </w:r>
    </w:p>
    <w:p w:rsidR="003962F9" w:rsidRDefault="003962F9" w:rsidP="003962F9">
      <w:pPr>
        <w:pStyle w:val="affff6"/>
        <w:ind w:firstLine="420"/>
      </w:pPr>
      <w:r>
        <w:rPr>
          <w:rFonts w:hint="eastAsia"/>
        </w:rPr>
        <w:t>d) 控制工程基础知识：掌握电气控制技术、PLC编程与应用、自动控制原理、传感器与检测技术、液压与气压传动等方面的基本理论和基本知识；</w:t>
      </w:r>
    </w:p>
    <w:p w:rsidR="003962F9" w:rsidRDefault="003962F9" w:rsidP="003962F9">
      <w:pPr>
        <w:pStyle w:val="affff6"/>
        <w:ind w:firstLine="420"/>
      </w:pPr>
      <w:r>
        <w:rPr>
          <w:rFonts w:hint="eastAsia"/>
        </w:rPr>
        <w:t>e) 智能制造相关知识：了解智能制造系统的基本概念和核心技术，掌握工业机器人技术、工业网络技术、数字化设计与仿真等基本知识；</w:t>
      </w:r>
    </w:p>
    <w:p w:rsidR="003962F9" w:rsidRDefault="003962F9" w:rsidP="003962F9">
      <w:pPr>
        <w:pStyle w:val="affff6"/>
        <w:ind w:firstLine="420"/>
      </w:pPr>
      <w:r>
        <w:rPr>
          <w:rFonts w:hint="eastAsia"/>
        </w:rPr>
        <w:t>f) 安全与环境知识：掌握绿色生产、环境保护、安全防护、质量管理等相关知识与技能，熟悉安全用电规范，了解触电急救和消防应急处理知识；</w:t>
      </w:r>
    </w:p>
    <w:p w:rsidR="003962F9" w:rsidRDefault="003962F9" w:rsidP="003962F9">
      <w:pPr>
        <w:pStyle w:val="affff6"/>
        <w:ind w:firstLine="420"/>
      </w:pPr>
      <w:r>
        <w:rPr>
          <w:rFonts w:hint="eastAsia"/>
        </w:rPr>
        <w:t>g) 管理与服务知识：了解现代企业管理制度、生产运营和流程管理、质量管理、设备管理等基本知识。</w:t>
      </w:r>
    </w:p>
    <w:p w:rsidR="003962F9" w:rsidRDefault="003962F9" w:rsidP="003962F9">
      <w:pPr>
        <w:pStyle w:val="affd"/>
        <w:spacing w:before="120" w:after="120"/>
      </w:pPr>
      <w:r>
        <w:rPr>
          <w:rFonts w:hint="eastAsia"/>
        </w:rPr>
        <w:t>能力要求</w:t>
      </w:r>
    </w:p>
    <w:p w:rsidR="003962F9" w:rsidRDefault="003962F9" w:rsidP="003962F9">
      <w:pPr>
        <w:pStyle w:val="affff6"/>
        <w:ind w:firstLine="420"/>
      </w:pPr>
      <w:r>
        <w:rPr>
          <w:rFonts w:hint="eastAsia"/>
        </w:rPr>
        <w:t>学生毕业时应具备以下能力：</w:t>
      </w:r>
    </w:p>
    <w:p w:rsidR="003962F9" w:rsidRDefault="003962F9" w:rsidP="003962F9">
      <w:pPr>
        <w:pStyle w:val="affff6"/>
        <w:ind w:firstLine="420"/>
      </w:pPr>
      <w:r>
        <w:rPr>
          <w:rFonts w:hint="eastAsia"/>
        </w:rPr>
        <w:t>a) 语言与沟通能力：具有良好的语言表达能力、文字表达能力和沟通合作能力，能够撰写技术报告和工作总结，具有较强的集体意识和团队合作精神；</w:t>
      </w:r>
    </w:p>
    <w:p w:rsidR="003962F9" w:rsidRDefault="003962F9" w:rsidP="003962F9">
      <w:pPr>
        <w:pStyle w:val="affff6"/>
        <w:ind w:firstLine="420"/>
      </w:pPr>
      <w:r>
        <w:rPr>
          <w:rFonts w:hint="eastAsia"/>
        </w:rPr>
        <w:t>b) 数字化能力：具有适应本领域数字化和智能化发展需求的数字技能，能够运用信息技术进行数据处理、信息检索和文档编制；</w:t>
      </w:r>
    </w:p>
    <w:p w:rsidR="003962F9" w:rsidRDefault="003962F9" w:rsidP="003962F9">
      <w:pPr>
        <w:pStyle w:val="affff6"/>
        <w:ind w:firstLine="420"/>
      </w:pPr>
      <w:r>
        <w:rPr>
          <w:rFonts w:hint="eastAsia"/>
        </w:rPr>
        <w:t>c) 学习与发展能力：具有探究学习、终身学习、分析问题和解决问题的能力，能够跟踪机电一体化技术领域的新技术、新工艺、新材料、新设备发展动态；</w:t>
      </w:r>
    </w:p>
    <w:p w:rsidR="003962F9" w:rsidRDefault="003962F9" w:rsidP="003962F9">
      <w:pPr>
        <w:pStyle w:val="affff6"/>
        <w:ind w:firstLine="420"/>
      </w:pPr>
      <w:r>
        <w:rPr>
          <w:rFonts w:hint="eastAsia"/>
        </w:rPr>
        <w:t>d) 信息技术应用能力：具有本专业必需的信息技术应用和维护能力，能熟练使用办公软件和专业技术软件；</w:t>
      </w:r>
    </w:p>
    <w:p w:rsidR="003962F9" w:rsidRDefault="003962F9" w:rsidP="003962F9">
      <w:pPr>
        <w:pStyle w:val="affff6"/>
        <w:ind w:firstLine="420"/>
      </w:pPr>
      <w:r>
        <w:rPr>
          <w:rFonts w:hint="eastAsia"/>
        </w:rPr>
        <w:lastRenderedPageBreak/>
        <w:t>e) 机电设备装调能力：能够从事机电设备和自动化生产线的机械安装、电气安装、系统调试和验收工作，能按技术要求完成设备的装配与调试；</w:t>
      </w:r>
    </w:p>
    <w:p w:rsidR="003962F9" w:rsidRDefault="003962F9" w:rsidP="003962F9">
      <w:pPr>
        <w:pStyle w:val="affff6"/>
        <w:ind w:firstLine="420"/>
      </w:pPr>
      <w:r>
        <w:rPr>
          <w:rFonts w:hint="eastAsia"/>
        </w:rPr>
        <w:t>f) 机电设备运维能力：能够从事机电设备和自动化生产线的日常运行管理、维护保养和状态监测，能发现设备运行异常并及时处理；</w:t>
      </w:r>
    </w:p>
    <w:p w:rsidR="003962F9" w:rsidRDefault="003962F9" w:rsidP="003962F9">
      <w:pPr>
        <w:pStyle w:val="affff6"/>
        <w:ind w:firstLine="420"/>
      </w:pPr>
      <w:r>
        <w:rPr>
          <w:rFonts w:hint="eastAsia"/>
        </w:rPr>
        <w:t>g) 机电设备维修能力：能够对机电设备和自动化生产线进行故障诊断与维修，能够正确使用检测仪器仪表判断故障点并实施修复；</w:t>
      </w:r>
    </w:p>
    <w:p w:rsidR="003962F9" w:rsidRDefault="003962F9" w:rsidP="003962F9">
      <w:pPr>
        <w:pStyle w:val="affff6"/>
        <w:ind w:firstLine="420"/>
      </w:pPr>
      <w:r>
        <w:rPr>
          <w:rFonts w:hint="eastAsia"/>
        </w:rPr>
        <w:t>h) 现场问题解决能力：具有解决岗位现场一般技术问题的能力，能够分析设备运行数据并提出改进建议，能够对设备进行局部技术改造和优化；</w:t>
      </w:r>
    </w:p>
    <w:p w:rsidR="003962F9" w:rsidRDefault="003962F9" w:rsidP="003962F9">
      <w:pPr>
        <w:pStyle w:val="affff6"/>
        <w:ind w:firstLine="420"/>
      </w:pPr>
      <w:r>
        <w:rPr>
          <w:rFonts w:hint="eastAsia"/>
        </w:rPr>
        <w:t>i) 安全生产能力：能够安全用电，规范进行电气作业，具备触电急救能力、消防应急处理能力，能够在生产现场落实安全生产要求；</w:t>
      </w:r>
    </w:p>
    <w:p w:rsidR="003962F9" w:rsidRDefault="003962F9" w:rsidP="003962F9">
      <w:pPr>
        <w:pStyle w:val="affff6"/>
        <w:ind w:firstLine="420"/>
      </w:pPr>
      <w:r>
        <w:rPr>
          <w:rFonts w:hint="eastAsia"/>
        </w:rPr>
        <w:t>j) 技术服务能力：能够为客户提供基本的技术支持和培训服务，能够与客户进行有效沟通，做好设备交付后的技术服务与维护工作。</w:t>
      </w:r>
    </w:p>
    <w:p w:rsidR="003962F9" w:rsidRDefault="003962F9" w:rsidP="003962F9">
      <w:pPr>
        <w:pStyle w:val="affd"/>
        <w:spacing w:before="120" w:after="120"/>
      </w:pPr>
      <w:r>
        <w:rPr>
          <w:rFonts w:hint="eastAsia"/>
        </w:rPr>
        <w:t>素质要求</w:t>
      </w:r>
    </w:p>
    <w:p w:rsidR="003962F9" w:rsidRDefault="003962F9" w:rsidP="003962F9">
      <w:pPr>
        <w:pStyle w:val="affff6"/>
        <w:ind w:firstLine="420"/>
      </w:pPr>
      <w:r>
        <w:rPr>
          <w:rFonts w:hint="eastAsia"/>
        </w:rPr>
        <w:t>学生毕业时应具备以下素质：</w:t>
      </w:r>
    </w:p>
    <w:p w:rsidR="003962F9" w:rsidRDefault="003962F9" w:rsidP="003962F9">
      <w:pPr>
        <w:pStyle w:val="affff6"/>
        <w:ind w:firstLine="420"/>
      </w:pPr>
      <w:r>
        <w:rPr>
          <w:rFonts w:hint="eastAsia"/>
        </w:rPr>
        <w:t>a) 思想政治素质：具有正确的世界观、人生观、价值观，坚定拥护中国共产党领导和中国特色社会主义制度，践行社会主义核心价值观，具有深厚的爱国情感和中华民族自豪感；</w:t>
      </w:r>
    </w:p>
    <w:p w:rsidR="003962F9" w:rsidRDefault="003962F9" w:rsidP="003962F9">
      <w:pPr>
        <w:pStyle w:val="affff6"/>
        <w:ind w:firstLine="420"/>
      </w:pPr>
      <w:r>
        <w:rPr>
          <w:rFonts w:hint="eastAsia"/>
        </w:rPr>
        <w:t>b) 职业道德素质：具有良好的职业道德和职业素养，崇德向善、诚实守信、爱岗敬业，具有精益求精的工匠精神，能够严格遵守职业规范和操作规程；</w:t>
      </w:r>
    </w:p>
    <w:p w:rsidR="003962F9" w:rsidRDefault="003962F9" w:rsidP="003962F9">
      <w:pPr>
        <w:pStyle w:val="affff6"/>
        <w:ind w:firstLine="420"/>
      </w:pPr>
      <w:r>
        <w:rPr>
          <w:rFonts w:hint="eastAsia"/>
        </w:rPr>
        <w:t>c) 质量安全意识：具有质量意识、环保意识、安全意识、信息素养和创新精神，能够在职业活动中践行质量第一、安全至上的工作理念；</w:t>
      </w:r>
    </w:p>
    <w:p w:rsidR="003962F9" w:rsidRDefault="003962F9" w:rsidP="003962F9">
      <w:pPr>
        <w:pStyle w:val="affff6"/>
        <w:ind w:firstLine="420"/>
      </w:pPr>
      <w:r>
        <w:rPr>
          <w:rFonts w:hint="eastAsia"/>
        </w:rPr>
        <w:t>d) 身心素质：具有良好的身心素质和人文素养，具有健康的体魄和心理、健全的人格，能够承受一定的工作压力，适应出差和现场作业的工作要求；</w:t>
      </w:r>
    </w:p>
    <w:p w:rsidR="003962F9" w:rsidRDefault="003962F9" w:rsidP="003962F9">
      <w:pPr>
        <w:pStyle w:val="affff6"/>
        <w:ind w:firstLine="420"/>
      </w:pPr>
      <w:r>
        <w:rPr>
          <w:rFonts w:hint="eastAsia"/>
        </w:rPr>
        <w:t>e) 劳动素养：树立正确的劳动观，尊重劳动，热爱劳动，具备与本专业职业发展相适应的劳动素养，弘扬劳模精神、劳动精神、工匠精神；</w:t>
      </w:r>
    </w:p>
    <w:p w:rsidR="003962F9" w:rsidRDefault="003962F9" w:rsidP="003962F9">
      <w:pPr>
        <w:pStyle w:val="affff6"/>
        <w:ind w:firstLine="420"/>
      </w:pPr>
      <w:r>
        <w:rPr>
          <w:rFonts w:hint="eastAsia"/>
        </w:rPr>
        <w:t>f) 职业发展素质：具有较强的就业创业能力和可持续发展的能力，具备接受新事物和自主学习的能力，能更好地适应岗位工作和发展需求；</w:t>
      </w:r>
    </w:p>
    <w:p w:rsidR="003962F9" w:rsidRDefault="003962F9" w:rsidP="003962F9">
      <w:pPr>
        <w:pStyle w:val="affff6"/>
        <w:ind w:firstLine="420"/>
      </w:pPr>
      <w:r>
        <w:rPr>
          <w:rFonts w:hint="eastAsia"/>
        </w:rPr>
        <w:t>g) 团队协作素质：具有较强的集体意识和团队合作精神，互相配合、互相支持，能够在多学科团队中有效协作，共同完成工作任务。</w:t>
      </w:r>
    </w:p>
    <w:p w:rsidR="003962F9" w:rsidRDefault="003962F9" w:rsidP="003962F9">
      <w:pPr>
        <w:pStyle w:val="affc"/>
        <w:spacing w:before="240" w:after="240"/>
      </w:pPr>
      <w:r>
        <w:rPr>
          <w:rFonts w:hint="eastAsia"/>
        </w:rPr>
        <w:t>毕业条件</w:t>
      </w:r>
    </w:p>
    <w:p w:rsidR="003962F9" w:rsidRDefault="003962F9" w:rsidP="003962F9">
      <w:pPr>
        <w:pStyle w:val="affd"/>
        <w:spacing w:before="120" w:after="120"/>
      </w:pPr>
      <w:r>
        <w:rPr>
          <w:rFonts w:hint="eastAsia"/>
        </w:rPr>
        <w:t>基本修业年限</w:t>
      </w:r>
    </w:p>
    <w:p w:rsidR="003962F9" w:rsidRDefault="003962F9" w:rsidP="003962F9">
      <w:pPr>
        <w:pStyle w:val="affff6"/>
        <w:ind w:firstLine="420"/>
      </w:pPr>
      <w:r>
        <w:rPr>
          <w:rFonts w:hint="eastAsia"/>
        </w:rPr>
        <w:t>基本修业年限为3年。实行弹性学制的，在校累计学习年限不少于2年，不超过5年。</w:t>
      </w:r>
    </w:p>
    <w:p w:rsidR="003962F9" w:rsidRDefault="003962F9" w:rsidP="003962F9">
      <w:pPr>
        <w:pStyle w:val="affff6"/>
        <w:ind w:firstLine="420"/>
      </w:pPr>
      <w:r>
        <w:rPr>
          <w:rFonts w:hint="eastAsia"/>
        </w:rPr>
        <w:t>各学校可根据实际情况，在最长修业年限内为学生提供多次毕业审核机会。</w:t>
      </w:r>
    </w:p>
    <w:p w:rsidR="003962F9" w:rsidRDefault="003962F9" w:rsidP="003962F9">
      <w:pPr>
        <w:pStyle w:val="affd"/>
        <w:spacing w:before="120" w:after="120"/>
      </w:pPr>
      <w:r>
        <w:rPr>
          <w:rFonts w:hint="eastAsia"/>
        </w:rPr>
        <w:t>学分要求</w:t>
      </w:r>
    </w:p>
    <w:p w:rsidR="003962F9" w:rsidRDefault="003962F9" w:rsidP="003962F9">
      <w:pPr>
        <w:pStyle w:val="affff6"/>
        <w:ind w:firstLine="420"/>
      </w:pPr>
      <w:r>
        <w:rPr>
          <w:rFonts w:hint="eastAsia"/>
        </w:rPr>
        <w:t>学生在毕业前应修满专业人才培养方案规定的学分。各学校应根据本校人才培养方案确定具体学分要求，一般不应低于120学分。</w:t>
      </w:r>
    </w:p>
    <w:p w:rsidR="003962F9" w:rsidRDefault="003962F9" w:rsidP="003962F9">
      <w:pPr>
        <w:pStyle w:val="affff6"/>
        <w:ind w:firstLine="420"/>
      </w:pPr>
      <w:r>
        <w:rPr>
          <w:rFonts w:hint="eastAsia"/>
        </w:rPr>
        <w:t>学分计算办法为：理论教学每16～18学时计1学分；实践教学每24～30学时计1学分；集中实践教学环节每周计1学分；军训、社会实践、入学教育、毕业教育等活动按1周计1学分。</w:t>
      </w:r>
    </w:p>
    <w:p w:rsidR="003962F9" w:rsidRDefault="003962F9" w:rsidP="003962F9">
      <w:pPr>
        <w:pStyle w:val="affd"/>
        <w:spacing w:before="120" w:after="120"/>
      </w:pPr>
      <w:r>
        <w:rPr>
          <w:rFonts w:hint="eastAsia"/>
        </w:rPr>
        <w:t>课程修习要求</w:t>
      </w:r>
    </w:p>
    <w:p w:rsidR="003962F9" w:rsidRDefault="003962F9" w:rsidP="003962F9">
      <w:pPr>
        <w:pStyle w:val="affe"/>
        <w:spacing w:before="120" w:after="120"/>
      </w:pPr>
      <w:r>
        <w:rPr>
          <w:rFonts w:hint="eastAsia"/>
        </w:rPr>
        <w:t>必修课程要求</w:t>
      </w:r>
    </w:p>
    <w:p w:rsidR="003962F9" w:rsidRDefault="003962F9" w:rsidP="003962F9">
      <w:pPr>
        <w:pStyle w:val="affff6"/>
        <w:ind w:firstLine="420"/>
      </w:pPr>
      <w:r>
        <w:rPr>
          <w:rFonts w:hint="eastAsia"/>
        </w:rPr>
        <w:t>学生应在规定学习年限内完成以下课程学习且考核合格：</w:t>
      </w:r>
    </w:p>
    <w:p w:rsidR="003962F9" w:rsidRDefault="003962F9" w:rsidP="003962F9">
      <w:pPr>
        <w:pStyle w:val="affff6"/>
        <w:ind w:firstLine="420"/>
      </w:pPr>
      <w:r>
        <w:rPr>
          <w:rFonts w:hint="eastAsia"/>
        </w:rPr>
        <w:t>a) 全部公共基础必修课程，包括思想政治理论课、体育、军事理论与军训、心理健康教育、劳动教育等；</w:t>
      </w:r>
    </w:p>
    <w:p w:rsidR="003962F9" w:rsidRDefault="003962F9" w:rsidP="003962F9">
      <w:pPr>
        <w:pStyle w:val="affff6"/>
        <w:ind w:firstLine="420"/>
      </w:pPr>
      <w:r>
        <w:rPr>
          <w:rFonts w:hint="eastAsia"/>
        </w:rPr>
        <w:t>b) 全部专业基础课程，包括机械制图、电工电子技术、机械制造基础、机械设计基础、液压与气压传动、传感器与检测技术等；</w:t>
      </w:r>
    </w:p>
    <w:p w:rsidR="003962F9" w:rsidRDefault="003962F9" w:rsidP="003962F9">
      <w:pPr>
        <w:pStyle w:val="affff6"/>
        <w:ind w:firstLine="420"/>
      </w:pPr>
      <w:r>
        <w:rPr>
          <w:rFonts w:hint="eastAsia"/>
        </w:rPr>
        <w:lastRenderedPageBreak/>
        <w:t>c) 全部专业核心课程，包括电气控制与PLC应用技术、电机与拖动基础、机电设备装配与调试、工业机器人操作与编程、自动化生产线安装与调试、机电设备故障诊断与维修等。</w:t>
      </w:r>
    </w:p>
    <w:p w:rsidR="003962F9" w:rsidRDefault="003962F9" w:rsidP="003962F9">
      <w:pPr>
        <w:pStyle w:val="affe"/>
        <w:spacing w:before="120" w:after="120"/>
      </w:pPr>
      <w:r>
        <w:rPr>
          <w:rFonts w:hint="eastAsia"/>
        </w:rPr>
        <w:t>选修课程要求</w:t>
      </w:r>
    </w:p>
    <w:p w:rsidR="003962F9" w:rsidRDefault="003962F9" w:rsidP="003962F9">
      <w:pPr>
        <w:pStyle w:val="affff6"/>
        <w:ind w:firstLine="420"/>
      </w:pPr>
      <w:r>
        <w:rPr>
          <w:rFonts w:hint="eastAsia"/>
        </w:rPr>
        <w:t>学生应完成规定的选修课程学习且考核合格，选修课程学分一般不少于总学分的10%。选修课程包括：</w:t>
      </w:r>
    </w:p>
    <w:p w:rsidR="003962F9" w:rsidRDefault="003962F9" w:rsidP="003962F9">
      <w:pPr>
        <w:pStyle w:val="affff6"/>
        <w:ind w:firstLine="420"/>
      </w:pPr>
      <w:r>
        <w:rPr>
          <w:rFonts w:hint="eastAsia"/>
        </w:rPr>
        <w:t>a) 限定选修课程：学校根据专业方向和区域产业需求设定的必修选修课程；</w:t>
      </w:r>
    </w:p>
    <w:p w:rsidR="003962F9" w:rsidRDefault="003962F9" w:rsidP="003962F9">
      <w:pPr>
        <w:pStyle w:val="affff6"/>
        <w:ind w:firstLine="420"/>
      </w:pPr>
      <w:r>
        <w:rPr>
          <w:rFonts w:hint="eastAsia"/>
        </w:rPr>
        <w:t>b) 任意选修课程：学生根据个人兴趣和发展需要自主选择的课程。</w:t>
      </w:r>
    </w:p>
    <w:p w:rsidR="003962F9" w:rsidRDefault="003962F9" w:rsidP="003962F9">
      <w:pPr>
        <w:pStyle w:val="affe"/>
        <w:spacing w:before="120" w:after="120"/>
      </w:pPr>
      <w:r>
        <w:rPr>
          <w:rFonts w:hint="eastAsia"/>
        </w:rPr>
        <w:t>课程考核要求</w:t>
      </w:r>
    </w:p>
    <w:p w:rsidR="003962F9" w:rsidRDefault="003962F9" w:rsidP="003962F9">
      <w:pPr>
        <w:pStyle w:val="affff6"/>
        <w:ind w:firstLine="420"/>
      </w:pPr>
      <w:r>
        <w:rPr>
          <w:rFonts w:hint="eastAsia"/>
        </w:rPr>
        <w:t>课程考核应采用多元化的考核方式：</w:t>
      </w:r>
    </w:p>
    <w:p w:rsidR="003962F9" w:rsidRDefault="003962F9" w:rsidP="003962F9">
      <w:pPr>
        <w:pStyle w:val="affff6"/>
        <w:ind w:firstLine="420"/>
      </w:pPr>
      <w:r>
        <w:rPr>
          <w:rFonts w:hint="eastAsia"/>
        </w:rPr>
        <w:t>a) 理论课程考核可采用闭卷考试、开卷考试、课程论文、研究报告等方式；</w:t>
      </w:r>
    </w:p>
    <w:p w:rsidR="003962F9" w:rsidRDefault="003962F9" w:rsidP="003962F9">
      <w:pPr>
        <w:pStyle w:val="affff6"/>
        <w:ind w:firstLine="420"/>
      </w:pPr>
      <w:r>
        <w:rPr>
          <w:rFonts w:hint="eastAsia"/>
        </w:rPr>
        <w:t>b) 实践课程考核可采用现场操作、项目设计、产品制作、技能演示等方式；</w:t>
      </w:r>
    </w:p>
    <w:p w:rsidR="003962F9" w:rsidRDefault="003962F9" w:rsidP="003962F9">
      <w:pPr>
        <w:pStyle w:val="affff6"/>
        <w:ind w:firstLine="420"/>
      </w:pPr>
      <w:r>
        <w:rPr>
          <w:rFonts w:hint="eastAsia"/>
        </w:rPr>
        <w:t>c) 理实一体化课程考核应采用理论考核与实践考核相结合的方式；</w:t>
      </w:r>
    </w:p>
    <w:p w:rsidR="003962F9" w:rsidRDefault="003962F9" w:rsidP="003962F9">
      <w:pPr>
        <w:pStyle w:val="affff6"/>
        <w:ind w:firstLine="420"/>
      </w:pPr>
      <w:r>
        <w:rPr>
          <w:rFonts w:hint="eastAsia"/>
        </w:rPr>
        <w:t>d) 课程考核成绩评定采用百分制或五级制（优秀、良好、中等、及格、不及格）。</w:t>
      </w:r>
    </w:p>
    <w:p w:rsidR="003962F9" w:rsidRDefault="003962F9" w:rsidP="00AA0960">
      <w:pPr>
        <w:pStyle w:val="affd"/>
        <w:spacing w:before="120" w:after="120"/>
      </w:pPr>
      <w:r>
        <w:rPr>
          <w:rFonts w:hint="eastAsia"/>
        </w:rPr>
        <w:t>实习实训要求</w:t>
      </w:r>
    </w:p>
    <w:p w:rsidR="003962F9" w:rsidRDefault="003962F9" w:rsidP="00AA0960">
      <w:pPr>
        <w:pStyle w:val="affe"/>
        <w:spacing w:before="120" w:after="120"/>
      </w:pPr>
      <w:r>
        <w:rPr>
          <w:rFonts w:hint="eastAsia"/>
        </w:rPr>
        <w:t>实训要求</w:t>
      </w:r>
    </w:p>
    <w:p w:rsidR="003962F9" w:rsidRDefault="003962F9" w:rsidP="003962F9">
      <w:pPr>
        <w:pStyle w:val="affff6"/>
        <w:ind w:firstLine="420"/>
      </w:pPr>
      <w:r>
        <w:rPr>
          <w:rFonts w:hint="eastAsia"/>
        </w:rPr>
        <w:t>学生应完成以下实训任务：</w:t>
      </w:r>
    </w:p>
    <w:p w:rsidR="003962F9" w:rsidRDefault="003962F9" w:rsidP="003962F9">
      <w:pPr>
        <w:pStyle w:val="affff6"/>
        <w:ind w:firstLine="420"/>
      </w:pPr>
      <w:r>
        <w:rPr>
          <w:rFonts w:hint="eastAsia"/>
        </w:rPr>
        <w:t>a) 完成专业人才培养方案规定的全部实训项目，包括单项技能实训、综合能力实训和生产性实训；</w:t>
      </w:r>
    </w:p>
    <w:p w:rsidR="003962F9" w:rsidRDefault="003962F9" w:rsidP="003962F9">
      <w:pPr>
        <w:pStyle w:val="affff6"/>
        <w:ind w:firstLine="420"/>
      </w:pPr>
      <w:r>
        <w:rPr>
          <w:rFonts w:hint="eastAsia"/>
        </w:rPr>
        <w:t>b) 实训项目考核合格；</w:t>
      </w:r>
    </w:p>
    <w:p w:rsidR="003962F9" w:rsidRDefault="003962F9" w:rsidP="003962F9">
      <w:pPr>
        <w:pStyle w:val="affff6"/>
        <w:ind w:firstLine="420"/>
      </w:pPr>
      <w:r>
        <w:rPr>
          <w:rFonts w:hint="eastAsia"/>
        </w:rPr>
        <w:t>c) 提交符合要求的实训报告。</w:t>
      </w:r>
    </w:p>
    <w:p w:rsidR="003962F9" w:rsidRDefault="003962F9" w:rsidP="003962F9">
      <w:pPr>
        <w:pStyle w:val="affff6"/>
        <w:ind w:firstLine="420"/>
      </w:pPr>
      <w:r>
        <w:rPr>
          <w:rFonts w:hint="eastAsia"/>
        </w:rPr>
        <w:t>主要实训项目一般包括：金工实习、电工实训、电子实训、机电基础实训、机电设备装调实训、自动化生产线实训、工业机器人实训等。</w:t>
      </w:r>
    </w:p>
    <w:p w:rsidR="003962F9" w:rsidRDefault="003962F9" w:rsidP="00AA0960">
      <w:pPr>
        <w:pStyle w:val="affe"/>
        <w:spacing w:before="120" w:after="120"/>
      </w:pPr>
      <w:r>
        <w:rPr>
          <w:rFonts w:hint="eastAsia"/>
        </w:rPr>
        <w:t>实习要求</w:t>
      </w:r>
    </w:p>
    <w:p w:rsidR="003962F9" w:rsidRDefault="003962F9" w:rsidP="003962F9">
      <w:pPr>
        <w:pStyle w:val="affff6"/>
        <w:ind w:firstLine="420"/>
      </w:pPr>
      <w:r>
        <w:rPr>
          <w:rFonts w:hint="eastAsia"/>
        </w:rPr>
        <w:t>学生应完成以下实习任务：</w:t>
      </w:r>
    </w:p>
    <w:p w:rsidR="003962F9" w:rsidRDefault="003962F9" w:rsidP="003962F9">
      <w:pPr>
        <w:pStyle w:val="affff6"/>
        <w:ind w:firstLine="420"/>
      </w:pPr>
      <w:r>
        <w:rPr>
          <w:rFonts w:hint="eastAsia"/>
        </w:rPr>
        <w:t>a) 完成认识实习和岗位实习，实习时间累计一般不少于6个月；</w:t>
      </w:r>
    </w:p>
    <w:p w:rsidR="003962F9" w:rsidRDefault="003962F9" w:rsidP="003962F9">
      <w:pPr>
        <w:pStyle w:val="affff6"/>
        <w:ind w:firstLine="420"/>
      </w:pPr>
      <w:r>
        <w:rPr>
          <w:rFonts w:hint="eastAsia"/>
        </w:rPr>
        <w:t>b) 实习考核合格；</w:t>
      </w:r>
    </w:p>
    <w:p w:rsidR="003962F9" w:rsidRDefault="003962F9" w:rsidP="003962F9">
      <w:pPr>
        <w:pStyle w:val="affff6"/>
        <w:ind w:firstLine="420"/>
      </w:pPr>
      <w:r>
        <w:rPr>
          <w:rFonts w:hint="eastAsia"/>
        </w:rPr>
        <w:t>c) 提交符合要求的实习报告。</w:t>
      </w:r>
    </w:p>
    <w:p w:rsidR="003962F9" w:rsidRDefault="003962F9" w:rsidP="00AA0960">
      <w:pPr>
        <w:pStyle w:val="affe"/>
        <w:spacing w:before="120" w:after="120"/>
      </w:pPr>
      <w:r>
        <w:rPr>
          <w:rFonts w:hint="eastAsia"/>
        </w:rPr>
        <w:t>岗位实习内容</w:t>
      </w:r>
    </w:p>
    <w:p w:rsidR="003962F9" w:rsidRDefault="003962F9" w:rsidP="003962F9">
      <w:pPr>
        <w:pStyle w:val="affff6"/>
        <w:ind w:firstLine="420"/>
      </w:pPr>
      <w:r>
        <w:rPr>
          <w:rFonts w:hint="eastAsia"/>
        </w:rPr>
        <w:t>岗位实习应涵盖以下内容：</w:t>
      </w:r>
    </w:p>
    <w:p w:rsidR="003962F9" w:rsidRDefault="003962F9" w:rsidP="003962F9">
      <w:pPr>
        <w:pStyle w:val="affff6"/>
        <w:ind w:firstLine="420"/>
      </w:pPr>
      <w:r>
        <w:rPr>
          <w:rFonts w:hint="eastAsia"/>
        </w:rPr>
        <w:t>a) 了解企业概况和企业文化，熟悉企业规章制度和安全操作规程；</w:t>
      </w:r>
    </w:p>
    <w:p w:rsidR="003962F9" w:rsidRDefault="003962F9" w:rsidP="003962F9">
      <w:pPr>
        <w:pStyle w:val="affff6"/>
        <w:ind w:firstLine="420"/>
      </w:pPr>
      <w:r>
        <w:rPr>
          <w:rFonts w:hint="eastAsia"/>
        </w:rPr>
        <w:t>b) 掌握机电设备和自动化生产线的操作方法和运行流程；</w:t>
      </w:r>
    </w:p>
    <w:p w:rsidR="003962F9" w:rsidRDefault="003962F9" w:rsidP="003962F9">
      <w:pPr>
        <w:pStyle w:val="affff6"/>
        <w:ind w:firstLine="420"/>
      </w:pPr>
      <w:r>
        <w:rPr>
          <w:rFonts w:hint="eastAsia"/>
        </w:rPr>
        <w:t>c) 参与机电设备和自动化生产线的安装、调试、运行、维护和维修等工作；</w:t>
      </w:r>
    </w:p>
    <w:p w:rsidR="003962F9" w:rsidRDefault="003962F9" w:rsidP="003962F9">
      <w:pPr>
        <w:pStyle w:val="affff6"/>
        <w:ind w:firstLine="420"/>
      </w:pPr>
      <w:r>
        <w:rPr>
          <w:rFonts w:hint="eastAsia"/>
        </w:rPr>
        <w:t>d) 参与典型工作任务，学习解决现场技术问题的方法；</w:t>
      </w:r>
    </w:p>
    <w:p w:rsidR="003962F9" w:rsidRDefault="003962F9" w:rsidP="003962F9">
      <w:pPr>
        <w:pStyle w:val="affff6"/>
        <w:ind w:firstLine="420"/>
      </w:pPr>
      <w:r>
        <w:rPr>
          <w:rFonts w:hint="eastAsia"/>
        </w:rPr>
        <w:t>e) 学习与客户沟通协作，掌握基本的技术服务技能；</w:t>
      </w:r>
    </w:p>
    <w:p w:rsidR="003962F9" w:rsidRDefault="003962F9" w:rsidP="003962F9">
      <w:pPr>
        <w:pStyle w:val="affff6"/>
        <w:ind w:firstLine="420"/>
      </w:pPr>
      <w:r>
        <w:rPr>
          <w:rFonts w:hint="eastAsia"/>
        </w:rPr>
        <w:t>f) 完成实习日志和实习报告，总结实习收获和体会。</w:t>
      </w:r>
    </w:p>
    <w:p w:rsidR="003962F9" w:rsidRDefault="003962F9" w:rsidP="00AA0960">
      <w:pPr>
        <w:pStyle w:val="affe"/>
        <w:spacing w:before="120" w:after="120"/>
      </w:pPr>
      <w:r>
        <w:rPr>
          <w:rFonts w:hint="eastAsia"/>
        </w:rPr>
        <w:t>实习管理要求</w:t>
      </w:r>
    </w:p>
    <w:p w:rsidR="003962F9" w:rsidRDefault="003962F9" w:rsidP="003962F9">
      <w:pPr>
        <w:pStyle w:val="affff6"/>
        <w:ind w:firstLine="420"/>
      </w:pPr>
      <w:r>
        <w:rPr>
          <w:rFonts w:hint="eastAsia"/>
        </w:rPr>
        <w:t>实习管理应满足以下要求：</w:t>
      </w:r>
    </w:p>
    <w:p w:rsidR="003962F9" w:rsidRDefault="003962F9" w:rsidP="003962F9">
      <w:pPr>
        <w:pStyle w:val="affff6"/>
        <w:ind w:firstLine="420"/>
      </w:pPr>
      <w:r>
        <w:rPr>
          <w:rFonts w:hint="eastAsia"/>
        </w:rPr>
        <w:t>a) 学校应建立稳定、够用的实习基地，与实习单位签订合作协议；</w:t>
      </w:r>
    </w:p>
    <w:p w:rsidR="003962F9" w:rsidRDefault="003962F9" w:rsidP="003962F9">
      <w:pPr>
        <w:pStyle w:val="affff6"/>
        <w:ind w:firstLine="420"/>
      </w:pPr>
      <w:r>
        <w:rPr>
          <w:rFonts w:hint="eastAsia"/>
        </w:rPr>
        <w:t>b) 学校应选派专门的实习指导教师，实习单位应安排有经验的技术或管理人员担任实习指导教师；</w:t>
      </w:r>
    </w:p>
    <w:p w:rsidR="003962F9" w:rsidRDefault="003962F9" w:rsidP="003962F9">
      <w:pPr>
        <w:pStyle w:val="affff6"/>
        <w:ind w:firstLine="420"/>
      </w:pPr>
      <w:r>
        <w:rPr>
          <w:rFonts w:hint="eastAsia"/>
        </w:rPr>
        <w:t>c) 学校和实习单位双方共同制订实习计划，明确实习目标、实习内容、考核标准和考核方式；</w:t>
      </w:r>
    </w:p>
    <w:p w:rsidR="003962F9" w:rsidRDefault="003962F9" w:rsidP="003962F9">
      <w:pPr>
        <w:pStyle w:val="affff6"/>
        <w:ind w:firstLine="420"/>
      </w:pPr>
      <w:r>
        <w:rPr>
          <w:rFonts w:hint="eastAsia"/>
        </w:rPr>
        <w:t>d) 严格执行《职业学校学生实习管理规定》，保障学生实习期间的各项权益；</w:t>
      </w:r>
    </w:p>
    <w:p w:rsidR="003962F9" w:rsidRDefault="003962F9" w:rsidP="003962F9">
      <w:pPr>
        <w:pStyle w:val="affff6"/>
        <w:ind w:firstLine="420"/>
      </w:pPr>
      <w:r>
        <w:rPr>
          <w:rFonts w:hint="eastAsia"/>
        </w:rPr>
        <w:t>e) 实习单位应依法依规为学生购买实习保险。</w:t>
      </w:r>
    </w:p>
    <w:p w:rsidR="003962F9" w:rsidRDefault="003962F9" w:rsidP="00AA0960">
      <w:pPr>
        <w:pStyle w:val="affd"/>
        <w:spacing w:before="120" w:after="120"/>
      </w:pPr>
      <w:r>
        <w:rPr>
          <w:rFonts w:hint="eastAsia"/>
        </w:rPr>
        <w:t>职业资格证书要求</w:t>
      </w:r>
    </w:p>
    <w:p w:rsidR="003962F9" w:rsidRDefault="003962F9" w:rsidP="00AA0960">
      <w:pPr>
        <w:pStyle w:val="affe"/>
        <w:spacing w:before="120" w:after="120"/>
      </w:pPr>
      <w:r>
        <w:rPr>
          <w:rFonts w:hint="eastAsia"/>
        </w:rPr>
        <w:t>基本要求</w:t>
      </w:r>
    </w:p>
    <w:p w:rsidR="003962F9" w:rsidRDefault="003962F9" w:rsidP="00AA0960">
      <w:pPr>
        <w:pStyle w:val="affff6"/>
        <w:ind w:firstLine="420"/>
      </w:pPr>
      <w:r>
        <w:rPr>
          <w:rFonts w:hint="eastAsia"/>
        </w:rPr>
        <w:lastRenderedPageBreak/>
        <w:t>学生毕业前应取得表1规定的职业资格证书或职业技能等级证书之一。</w:t>
      </w:r>
    </w:p>
    <w:p w:rsidR="003962F9" w:rsidRDefault="003962F9" w:rsidP="00AA0960">
      <w:pPr>
        <w:pStyle w:val="aff2"/>
        <w:spacing w:before="120" w:after="120"/>
      </w:pPr>
      <w:r>
        <w:rPr>
          <w:rFonts w:hint="eastAsia"/>
        </w:rPr>
        <w:t>职业资格证书要求</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343"/>
        <w:gridCol w:w="2343"/>
        <w:gridCol w:w="2344"/>
        <w:gridCol w:w="2344"/>
      </w:tblGrid>
      <w:tr w:rsidR="00AA0960" w:rsidTr="00AA0960">
        <w:trPr>
          <w:tblHeader/>
          <w:jc w:val="center"/>
        </w:trPr>
        <w:tc>
          <w:tcPr>
            <w:tcW w:w="2343" w:type="dxa"/>
            <w:tcBorders>
              <w:top w:val="single" w:sz="8" w:space="0" w:color="auto"/>
              <w:bottom w:val="single" w:sz="8" w:space="0" w:color="auto"/>
            </w:tcBorders>
            <w:shd w:val="clear" w:color="auto" w:fill="auto"/>
            <w:vAlign w:val="center"/>
          </w:tcPr>
          <w:p w:rsidR="00AA0960" w:rsidRDefault="00AA0960" w:rsidP="00AA0960">
            <w:pPr>
              <w:pStyle w:val="afffffffff2"/>
            </w:pPr>
            <w:r>
              <w:rPr>
                <w:rFonts w:hint="eastAsia"/>
              </w:rPr>
              <w:t>序号</w:t>
            </w:r>
          </w:p>
        </w:tc>
        <w:tc>
          <w:tcPr>
            <w:tcW w:w="2343" w:type="dxa"/>
            <w:tcBorders>
              <w:top w:val="single" w:sz="8" w:space="0" w:color="auto"/>
              <w:bottom w:val="single" w:sz="8" w:space="0" w:color="auto"/>
            </w:tcBorders>
            <w:shd w:val="clear" w:color="auto" w:fill="auto"/>
            <w:vAlign w:val="center"/>
          </w:tcPr>
          <w:p w:rsidR="00AA0960" w:rsidRDefault="00AA0960" w:rsidP="00AA0960">
            <w:pPr>
              <w:pStyle w:val="afffffffff2"/>
            </w:pPr>
            <w:r>
              <w:rPr>
                <w:rFonts w:hint="eastAsia"/>
              </w:rPr>
              <w:t>职业资格证书或技能等级证书名称</w:t>
            </w:r>
          </w:p>
        </w:tc>
        <w:tc>
          <w:tcPr>
            <w:tcW w:w="2344" w:type="dxa"/>
            <w:tcBorders>
              <w:top w:val="single" w:sz="8" w:space="0" w:color="auto"/>
              <w:bottom w:val="single" w:sz="8" w:space="0" w:color="auto"/>
            </w:tcBorders>
            <w:shd w:val="clear" w:color="auto" w:fill="auto"/>
            <w:vAlign w:val="center"/>
          </w:tcPr>
          <w:p w:rsidR="00AA0960" w:rsidRDefault="00AA0960" w:rsidP="00AA0960">
            <w:pPr>
              <w:pStyle w:val="afffffffff2"/>
            </w:pPr>
            <w:r>
              <w:rPr>
                <w:rFonts w:hint="eastAsia"/>
              </w:rPr>
              <w:t>等级要求</w:t>
            </w:r>
          </w:p>
        </w:tc>
        <w:tc>
          <w:tcPr>
            <w:tcW w:w="2344" w:type="dxa"/>
            <w:tcBorders>
              <w:top w:val="single" w:sz="8" w:space="0" w:color="auto"/>
              <w:bottom w:val="single" w:sz="8" w:space="0" w:color="auto"/>
            </w:tcBorders>
            <w:shd w:val="clear" w:color="auto" w:fill="auto"/>
            <w:vAlign w:val="center"/>
          </w:tcPr>
          <w:p w:rsidR="00AA0960" w:rsidRDefault="00AA0960" w:rsidP="00AA0960">
            <w:pPr>
              <w:pStyle w:val="afffffffff2"/>
            </w:pPr>
            <w:r>
              <w:rPr>
                <w:rFonts w:hint="eastAsia"/>
              </w:rPr>
              <w:t>发证机构</w:t>
            </w:r>
          </w:p>
        </w:tc>
      </w:tr>
      <w:tr w:rsidR="00AA0960" w:rsidTr="00AA0960">
        <w:trPr>
          <w:jc w:val="center"/>
        </w:trPr>
        <w:tc>
          <w:tcPr>
            <w:tcW w:w="2343" w:type="dxa"/>
            <w:tcBorders>
              <w:top w:val="single" w:sz="8" w:space="0" w:color="auto"/>
            </w:tcBorders>
            <w:shd w:val="clear" w:color="auto" w:fill="auto"/>
            <w:vAlign w:val="center"/>
          </w:tcPr>
          <w:p w:rsidR="00AA0960" w:rsidRDefault="00AA0960" w:rsidP="00AA0960">
            <w:pPr>
              <w:pStyle w:val="afffffffff2"/>
            </w:pPr>
            <w:r>
              <w:rPr>
                <w:rFonts w:hint="eastAsia"/>
              </w:rPr>
              <w:t>1</w:t>
            </w:r>
          </w:p>
        </w:tc>
        <w:tc>
          <w:tcPr>
            <w:tcW w:w="2343" w:type="dxa"/>
            <w:tcBorders>
              <w:top w:val="single" w:sz="8" w:space="0" w:color="auto"/>
            </w:tcBorders>
            <w:shd w:val="clear" w:color="auto" w:fill="auto"/>
            <w:vAlign w:val="center"/>
          </w:tcPr>
          <w:p w:rsidR="00AA0960" w:rsidRDefault="00AA0960" w:rsidP="00AA0960">
            <w:pPr>
              <w:pStyle w:val="afffffffff2"/>
            </w:pPr>
            <w:r>
              <w:rPr>
                <w:rFonts w:hint="eastAsia"/>
              </w:rPr>
              <w:t>电工职业资格证书</w:t>
            </w:r>
          </w:p>
        </w:tc>
        <w:tc>
          <w:tcPr>
            <w:tcW w:w="2344" w:type="dxa"/>
            <w:tcBorders>
              <w:top w:val="single" w:sz="8" w:space="0" w:color="auto"/>
            </w:tcBorders>
            <w:shd w:val="clear" w:color="auto" w:fill="auto"/>
            <w:vAlign w:val="center"/>
          </w:tcPr>
          <w:p w:rsidR="00AA0960" w:rsidRDefault="00AA0960" w:rsidP="00AA0960">
            <w:pPr>
              <w:pStyle w:val="afffffffff2"/>
            </w:pPr>
            <w:r>
              <w:rPr>
                <w:rFonts w:hint="eastAsia"/>
              </w:rPr>
              <w:t>中级及以上</w:t>
            </w:r>
          </w:p>
        </w:tc>
        <w:tc>
          <w:tcPr>
            <w:tcW w:w="2344" w:type="dxa"/>
            <w:tcBorders>
              <w:top w:val="single" w:sz="8" w:space="0" w:color="auto"/>
            </w:tcBorders>
            <w:shd w:val="clear" w:color="auto" w:fill="auto"/>
            <w:vAlign w:val="center"/>
          </w:tcPr>
          <w:p w:rsidR="00AA0960" w:rsidRDefault="00AA0960" w:rsidP="00AA0960">
            <w:pPr>
              <w:pStyle w:val="afffffffff2"/>
            </w:pPr>
            <w:r>
              <w:rPr>
                <w:rFonts w:hint="eastAsia"/>
              </w:rPr>
              <w:t>国家认可的职业技能鉴定机构</w:t>
            </w:r>
          </w:p>
        </w:tc>
      </w:tr>
      <w:tr w:rsidR="00AA0960" w:rsidTr="00AA0960">
        <w:trPr>
          <w:jc w:val="center"/>
        </w:trPr>
        <w:tc>
          <w:tcPr>
            <w:tcW w:w="2343" w:type="dxa"/>
            <w:shd w:val="clear" w:color="auto" w:fill="auto"/>
            <w:vAlign w:val="center"/>
          </w:tcPr>
          <w:p w:rsidR="00AA0960" w:rsidRDefault="00AA0960" w:rsidP="00AA0960">
            <w:pPr>
              <w:pStyle w:val="afffffffff2"/>
            </w:pPr>
            <w:r>
              <w:rPr>
                <w:rFonts w:hint="eastAsia"/>
              </w:rPr>
              <w:t>2</w:t>
            </w:r>
          </w:p>
        </w:tc>
        <w:tc>
          <w:tcPr>
            <w:tcW w:w="2343" w:type="dxa"/>
            <w:shd w:val="clear" w:color="auto" w:fill="auto"/>
            <w:vAlign w:val="center"/>
          </w:tcPr>
          <w:p w:rsidR="00AA0960" w:rsidRDefault="00AA0960" w:rsidP="00AA0960">
            <w:pPr>
              <w:pStyle w:val="afffffffff2"/>
            </w:pPr>
            <w:r>
              <w:rPr>
                <w:rFonts w:hint="eastAsia"/>
              </w:rPr>
              <w:t>钳工职业资格证书</w:t>
            </w:r>
          </w:p>
        </w:tc>
        <w:tc>
          <w:tcPr>
            <w:tcW w:w="2344" w:type="dxa"/>
            <w:shd w:val="clear" w:color="auto" w:fill="auto"/>
            <w:vAlign w:val="center"/>
          </w:tcPr>
          <w:p w:rsidR="00AA0960" w:rsidRDefault="00AA0960" w:rsidP="00EA7A27">
            <w:pPr>
              <w:pStyle w:val="afffffffff2"/>
            </w:pPr>
            <w:r>
              <w:rPr>
                <w:rFonts w:hint="eastAsia"/>
              </w:rPr>
              <w:t>中级及以上</w:t>
            </w:r>
          </w:p>
        </w:tc>
        <w:tc>
          <w:tcPr>
            <w:tcW w:w="2344" w:type="dxa"/>
            <w:shd w:val="clear" w:color="auto" w:fill="auto"/>
            <w:vAlign w:val="center"/>
          </w:tcPr>
          <w:p w:rsidR="00AA0960" w:rsidRDefault="00AA0960" w:rsidP="00EA7A27">
            <w:pPr>
              <w:pStyle w:val="afffffffff2"/>
            </w:pPr>
            <w:r>
              <w:rPr>
                <w:rFonts w:hint="eastAsia"/>
              </w:rPr>
              <w:t>国家认可的职业技能鉴定机构</w:t>
            </w:r>
          </w:p>
        </w:tc>
      </w:tr>
      <w:tr w:rsidR="00AA0960" w:rsidTr="00AA0960">
        <w:trPr>
          <w:jc w:val="center"/>
        </w:trPr>
        <w:tc>
          <w:tcPr>
            <w:tcW w:w="2343" w:type="dxa"/>
            <w:shd w:val="clear" w:color="auto" w:fill="auto"/>
            <w:vAlign w:val="center"/>
          </w:tcPr>
          <w:p w:rsidR="00AA0960" w:rsidRDefault="00AA0960" w:rsidP="00AA0960">
            <w:pPr>
              <w:pStyle w:val="afffffffff2"/>
            </w:pPr>
            <w:r>
              <w:rPr>
                <w:rFonts w:hint="eastAsia"/>
              </w:rPr>
              <w:t>3</w:t>
            </w:r>
          </w:p>
        </w:tc>
        <w:tc>
          <w:tcPr>
            <w:tcW w:w="2343" w:type="dxa"/>
            <w:shd w:val="clear" w:color="auto" w:fill="auto"/>
            <w:vAlign w:val="center"/>
          </w:tcPr>
          <w:p w:rsidR="00AA0960" w:rsidRDefault="00AA0960" w:rsidP="00AA0960">
            <w:pPr>
              <w:pStyle w:val="afffffffff2"/>
            </w:pPr>
            <w:r>
              <w:rPr>
                <w:rFonts w:hint="eastAsia"/>
              </w:rPr>
              <w:t>数控车铣加工职业技能等级证书</w:t>
            </w:r>
          </w:p>
        </w:tc>
        <w:tc>
          <w:tcPr>
            <w:tcW w:w="2344" w:type="dxa"/>
            <w:shd w:val="clear" w:color="auto" w:fill="auto"/>
            <w:vAlign w:val="center"/>
          </w:tcPr>
          <w:p w:rsidR="00AA0960" w:rsidRDefault="00AA0960" w:rsidP="00EA7A27">
            <w:pPr>
              <w:pStyle w:val="afffffffff2"/>
            </w:pPr>
            <w:r>
              <w:rPr>
                <w:rFonts w:hint="eastAsia"/>
              </w:rPr>
              <w:t>中级及以上</w:t>
            </w:r>
          </w:p>
        </w:tc>
        <w:tc>
          <w:tcPr>
            <w:tcW w:w="2344" w:type="dxa"/>
            <w:shd w:val="clear" w:color="auto" w:fill="auto"/>
            <w:vAlign w:val="center"/>
          </w:tcPr>
          <w:p w:rsidR="00AA0960" w:rsidRDefault="00AA0960" w:rsidP="00EA7A27">
            <w:pPr>
              <w:pStyle w:val="afffffffff2"/>
            </w:pPr>
            <w:r>
              <w:rPr>
                <w:rFonts w:hint="eastAsia"/>
              </w:rPr>
              <w:t>国家认可的职业技能鉴定机构</w:t>
            </w:r>
          </w:p>
        </w:tc>
      </w:tr>
      <w:tr w:rsidR="00AA0960" w:rsidTr="00AA0960">
        <w:trPr>
          <w:jc w:val="center"/>
        </w:trPr>
        <w:tc>
          <w:tcPr>
            <w:tcW w:w="2343" w:type="dxa"/>
            <w:shd w:val="clear" w:color="auto" w:fill="auto"/>
            <w:vAlign w:val="center"/>
          </w:tcPr>
          <w:p w:rsidR="00AA0960" w:rsidRDefault="00AA0960" w:rsidP="00AA0960">
            <w:pPr>
              <w:pStyle w:val="afffffffff2"/>
            </w:pPr>
            <w:r>
              <w:rPr>
                <w:rFonts w:hint="eastAsia"/>
              </w:rPr>
              <w:t>4</w:t>
            </w:r>
          </w:p>
        </w:tc>
        <w:tc>
          <w:tcPr>
            <w:tcW w:w="2343" w:type="dxa"/>
            <w:shd w:val="clear" w:color="auto" w:fill="auto"/>
            <w:vAlign w:val="center"/>
          </w:tcPr>
          <w:p w:rsidR="00AA0960" w:rsidRDefault="00AA0960" w:rsidP="00AA0960">
            <w:pPr>
              <w:pStyle w:val="afffffffff2"/>
            </w:pPr>
            <w:r>
              <w:rPr>
                <w:rFonts w:hint="eastAsia"/>
              </w:rPr>
              <w:t>工业机器人集成应用职业技能等级证书</w:t>
            </w:r>
          </w:p>
        </w:tc>
        <w:tc>
          <w:tcPr>
            <w:tcW w:w="2344" w:type="dxa"/>
            <w:shd w:val="clear" w:color="auto" w:fill="auto"/>
            <w:vAlign w:val="center"/>
          </w:tcPr>
          <w:p w:rsidR="00AA0960" w:rsidRDefault="00AA0960" w:rsidP="00EA7A27">
            <w:pPr>
              <w:pStyle w:val="afffffffff2"/>
            </w:pPr>
            <w:r>
              <w:rPr>
                <w:rFonts w:hint="eastAsia"/>
              </w:rPr>
              <w:t>中级及以上</w:t>
            </w:r>
          </w:p>
        </w:tc>
        <w:tc>
          <w:tcPr>
            <w:tcW w:w="2344" w:type="dxa"/>
            <w:shd w:val="clear" w:color="auto" w:fill="auto"/>
            <w:vAlign w:val="center"/>
          </w:tcPr>
          <w:p w:rsidR="00AA0960" w:rsidRDefault="00AA0960" w:rsidP="00EA7A27">
            <w:pPr>
              <w:pStyle w:val="afffffffff2"/>
            </w:pPr>
            <w:r>
              <w:rPr>
                <w:rFonts w:hint="eastAsia"/>
              </w:rPr>
              <w:t>国家认可的职业技能鉴定机构</w:t>
            </w:r>
          </w:p>
        </w:tc>
      </w:tr>
      <w:tr w:rsidR="00AA0960" w:rsidTr="00AA0960">
        <w:trPr>
          <w:jc w:val="center"/>
        </w:trPr>
        <w:tc>
          <w:tcPr>
            <w:tcW w:w="2343" w:type="dxa"/>
            <w:shd w:val="clear" w:color="auto" w:fill="auto"/>
            <w:vAlign w:val="center"/>
          </w:tcPr>
          <w:p w:rsidR="00AA0960" w:rsidRDefault="00AA0960" w:rsidP="00AA0960">
            <w:pPr>
              <w:pStyle w:val="afffffffff2"/>
            </w:pPr>
            <w:r>
              <w:rPr>
                <w:rFonts w:hint="eastAsia"/>
              </w:rPr>
              <w:t>5</w:t>
            </w:r>
          </w:p>
        </w:tc>
        <w:tc>
          <w:tcPr>
            <w:tcW w:w="2343" w:type="dxa"/>
            <w:shd w:val="clear" w:color="auto" w:fill="auto"/>
            <w:vAlign w:val="center"/>
          </w:tcPr>
          <w:p w:rsidR="00AA0960" w:rsidRDefault="00AA0960" w:rsidP="00AA0960">
            <w:pPr>
              <w:pStyle w:val="afffffffff2"/>
            </w:pPr>
            <w:r>
              <w:rPr>
                <w:rFonts w:hint="eastAsia"/>
              </w:rPr>
              <w:t>工业机器人操作与运维职业技能等级证书</w:t>
            </w:r>
          </w:p>
        </w:tc>
        <w:tc>
          <w:tcPr>
            <w:tcW w:w="2344" w:type="dxa"/>
            <w:shd w:val="clear" w:color="auto" w:fill="auto"/>
            <w:vAlign w:val="center"/>
          </w:tcPr>
          <w:p w:rsidR="00AA0960" w:rsidRDefault="00AA0960" w:rsidP="00EA7A27">
            <w:pPr>
              <w:pStyle w:val="afffffffff2"/>
            </w:pPr>
            <w:r>
              <w:rPr>
                <w:rFonts w:hint="eastAsia"/>
              </w:rPr>
              <w:t>中级及以上</w:t>
            </w:r>
          </w:p>
        </w:tc>
        <w:tc>
          <w:tcPr>
            <w:tcW w:w="2344" w:type="dxa"/>
            <w:shd w:val="clear" w:color="auto" w:fill="auto"/>
            <w:vAlign w:val="center"/>
          </w:tcPr>
          <w:p w:rsidR="00AA0960" w:rsidRDefault="00AA0960" w:rsidP="00EA7A27">
            <w:pPr>
              <w:pStyle w:val="afffffffff2"/>
            </w:pPr>
            <w:r>
              <w:rPr>
                <w:rFonts w:hint="eastAsia"/>
              </w:rPr>
              <w:t>国家认可的职业技能鉴定机构</w:t>
            </w:r>
          </w:p>
        </w:tc>
      </w:tr>
      <w:tr w:rsidR="00AA0960" w:rsidTr="00AA0960">
        <w:trPr>
          <w:jc w:val="center"/>
        </w:trPr>
        <w:tc>
          <w:tcPr>
            <w:tcW w:w="2343" w:type="dxa"/>
            <w:shd w:val="clear" w:color="auto" w:fill="auto"/>
            <w:vAlign w:val="center"/>
          </w:tcPr>
          <w:p w:rsidR="00AA0960" w:rsidRDefault="00AA0960" w:rsidP="00AA0960">
            <w:pPr>
              <w:pStyle w:val="afffffffff2"/>
            </w:pPr>
            <w:r>
              <w:rPr>
                <w:rFonts w:hint="eastAsia"/>
              </w:rPr>
              <w:t>6</w:t>
            </w:r>
          </w:p>
        </w:tc>
        <w:tc>
          <w:tcPr>
            <w:tcW w:w="2343" w:type="dxa"/>
            <w:shd w:val="clear" w:color="auto" w:fill="auto"/>
            <w:vAlign w:val="center"/>
          </w:tcPr>
          <w:p w:rsidR="00AA0960" w:rsidRDefault="00AA0960" w:rsidP="00AA0960">
            <w:pPr>
              <w:pStyle w:val="afffffffff2"/>
            </w:pPr>
            <w:r>
              <w:rPr>
                <w:rFonts w:hint="eastAsia"/>
              </w:rPr>
              <w:t>机械产品三维模型设计职业技能等级证书</w:t>
            </w:r>
          </w:p>
        </w:tc>
        <w:tc>
          <w:tcPr>
            <w:tcW w:w="2344" w:type="dxa"/>
            <w:shd w:val="clear" w:color="auto" w:fill="auto"/>
            <w:vAlign w:val="center"/>
          </w:tcPr>
          <w:p w:rsidR="00AA0960" w:rsidRDefault="00AA0960" w:rsidP="00EA7A27">
            <w:pPr>
              <w:pStyle w:val="afffffffff2"/>
            </w:pPr>
            <w:r>
              <w:rPr>
                <w:rFonts w:hint="eastAsia"/>
              </w:rPr>
              <w:t>中级及以上</w:t>
            </w:r>
          </w:p>
        </w:tc>
        <w:tc>
          <w:tcPr>
            <w:tcW w:w="2344" w:type="dxa"/>
            <w:shd w:val="clear" w:color="auto" w:fill="auto"/>
            <w:vAlign w:val="center"/>
          </w:tcPr>
          <w:p w:rsidR="00AA0960" w:rsidRDefault="00AA0960" w:rsidP="00EA7A27">
            <w:pPr>
              <w:pStyle w:val="afffffffff2"/>
            </w:pPr>
            <w:r>
              <w:rPr>
                <w:rFonts w:hint="eastAsia"/>
              </w:rPr>
              <w:t>国家认可的职业技能鉴定机构</w:t>
            </w:r>
          </w:p>
        </w:tc>
      </w:tr>
      <w:tr w:rsidR="00AA0960" w:rsidTr="00AA0960">
        <w:trPr>
          <w:jc w:val="center"/>
        </w:trPr>
        <w:tc>
          <w:tcPr>
            <w:tcW w:w="2343" w:type="dxa"/>
            <w:shd w:val="clear" w:color="auto" w:fill="auto"/>
            <w:vAlign w:val="center"/>
          </w:tcPr>
          <w:p w:rsidR="00AA0960" w:rsidRDefault="00AA0960" w:rsidP="00AA0960">
            <w:pPr>
              <w:pStyle w:val="afffffffff2"/>
            </w:pPr>
            <w:r>
              <w:rPr>
                <w:rFonts w:hint="eastAsia"/>
              </w:rPr>
              <w:t>7</w:t>
            </w:r>
          </w:p>
        </w:tc>
        <w:tc>
          <w:tcPr>
            <w:tcW w:w="2343" w:type="dxa"/>
            <w:shd w:val="clear" w:color="auto" w:fill="auto"/>
            <w:vAlign w:val="center"/>
          </w:tcPr>
          <w:p w:rsidR="00AA0960" w:rsidRDefault="00AA0960" w:rsidP="00AA0960">
            <w:pPr>
              <w:pStyle w:val="afffffffff2"/>
            </w:pPr>
            <w:r>
              <w:rPr>
                <w:rFonts w:hint="eastAsia"/>
              </w:rPr>
              <w:t>可编程控制系统应用职业技能等级证书</w:t>
            </w:r>
          </w:p>
        </w:tc>
        <w:tc>
          <w:tcPr>
            <w:tcW w:w="2344" w:type="dxa"/>
            <w:shd w:val="clear" w:color="auto" w:fill="auto"/>
            <w:vAlign w:val="center"/>
          </w:tcPr>
          <w:p w:rsidR="00AA0960" w:rsidRDefault="00AA0960" w:rsidP="00EA7A27">
            <w:pPr>
              <w:pStyle w:val="afffffffff2"/>
            </w:pPr>
            <w:r>
              <w:rPr>
                <w:rFonts w:hint="eastAsia"/>
              </w:rPr>
              <w:t>中级及以上</w:t>
            </w:r>
          </w:p>
        </w:tc>
        <w:tc>
          <w:tcPr>
            <w:tcW w:w="2344" w:type="dxa"/>
            <w:shd w:val="clear" w:color="auto" w:fill="auto"/>
            <w:vAlign w:val="center"/>
          </w:tcPr>
          <w:p w:rsidR="00AA0960" w:rsidRDefault="00AA0960" w:rsidP="00EA7A27">
            <w:pPr>
              <w:pStyle w:val="afffffffff2"/>
            </w:pPr>
            <w:r>
              <w:rPr>
                <w:rFonts w:hint="eastAsia"/>
              </w:rPr>
              <w:t>国家认可的职业技能鉴定机构</w:t>
            </w:r>
          </w:p>
        </w:tc>
      </w:tr>
      <w:tr w:rsidR="00AA0960" w:rsidTr="00AA0960">
        <w:trPr>
          <w:jc w:val="center"/>
        </w:trPr>
        <w:tc>
          <w:tcPr>
            <w:tcW w:w="2343" w:type="dxa"/>
            <w:shd w:val="clear" w:color="auto" w:fill="auto"/>
            <w:vAlign w:val="center"/>
          </w:tcPr>
          <w:p w:rsidR="00AA0960" w:rsidRDefault="00AA0960" w:rsidP="00AA0960">
            <w:pPr>
              <w:pStyle w:val="afffffffff2"/>
            </w:pPr>
            <w:r>
              <w:rPr>
                <w:rFonts w:hint="eastAsia"/>
              </w:rPr>
              <w:t>8</w:t>
            </w:r>
          </w:p>
        </w:tc>
        <w:tc>
          <w:tcPr>
            <w:tcW w:w="2343" w:type="dxa"/>
            <w:shd w:val="clear" w:color="auto" w:fill="auto"/>
            <w:vAlign w:val="center"/>
          </w:tcPr>
          <w:p w:rsidR="00AA0960" w:rsidRDefault="00AA0960" w:rsidP="00AA0960">
            <w:pPr>
              <w:pStyle w:val="afffffffff2"/>
            </w:pPr>
            <w:r>
              <w:rPr>
                <w:rFonts w:hint="eastAsia"/>
              </w:rPr>
              <w:t>智能制造设备安装与调试职业技能等级证书</w:t>
            </w:r>
          </w:p>
        </w:tc>
        <w:tc>
          <w:tcPr>
            <w:tcW w:w="2344" w:type="dxa"/>
            <w:shd w:val="clear" w:color="auto" w:fill="auto"/>
            <w:vAlign w:val="center"/>
          </w:tcPr>
          <w:p w:rsidR="00AA0960" w:rsidRDefault="00AA0960" w:rsidP="00EA7A27">
            <w:pPr>
              <w:pStyle w:val="afffffffff2"/>
            </w:pPr>
            <w:r>
              <w:rPr>
                <w:rFonts w:hint="eastAsia"/>
              </w:rPr>
              <w:t>中级及以上</w:t>
            </w:r>
          </w:p>
        </w:tc>
        <w:tc>
          <w:tcPr>
            <w:tcW w:w="2344" w:type="dxa"/>
            <w:shd w:val="clear" w:color="auto" w:fill="auto"/>
            <w:vAlign w:val="center"/>
          </w:tcPr>
          <w:p w:rsidR="00AA0960" w:rsidRDefault="00AA0960" w:rsidP="00EA7A27">
            <w:pPr>
              <w:pStyle w:val="afffffffff2"/>
            </w:pPr>
            <w:r>
              <w:rPr>
                <w:rFonts w:hint="eastAsia"/>
              </w:rPr>
              <w:t>国家认可的职业技能鉴定机构</w:t>
            </w:r>
          </w:p>
        </w:tc>
      </w:tr>
      <w:tr w:rsidR="00AA0960" w:rsidTr="00AA0960">
        <w:trPr>
          <w:jc w:val="center"/>
        </w:trPr>
        <w:tc>
          <w:tcPr>
            <w:tcW w:w="2343" w:type="dxa"/>
            <w:shd w:val="clear" w:color="auto" w:fill="auto"/>
            <w:vAlign w:val="center"/>
          </w:tcPr>
          <w:p w:rsidR="00AA0960" w:rsidRDefault="00AA0960" w:rsidP="00AA0960">
            <w:pPr>
              <w:pStyle w:val="afffffffff2"/>
            </w:pPr>
            <w:r>
              <w:rPr>
                <w:rFonts w:hint="eastAsia"/>
              </w:rPr>
              <w:t>9</w:t>
            </w:r>
          </w:p>
        </w:tc>
        <w:tc>
          <w:tcPr>
            <w:tcW w:w="2343" w:type="dxa"/>
            <w:shd w:val="clear" w:color="auto" w:fill="auto"/>
            <w:vAlign w:val="center"/>
          </w:tcPr>
          <w:p w:rsidR="00AA0960" w:rsidRDefault="00AA0960" w:rsidP="00AA0960">
            <w:pPr>
              <w:pStyle w:val="afffffffff2"/>
            </w:pPr>
            <w:r>
              <w:rPr>
                <w:rFonts w:hint="eastAsia"/>
              </w:rPr>
              <w:t>运动控制系统开发与应用职业技能等级证书</w:t>
            </w:r>
          </w:p>
        </w:tc>
        <w:tc>
          <w:tcPr>
            <w:tcW w:w="2344" w:type="dxa"/>
            <w:shd w:val="clear" w:color="auto" w:fill="auto"/>
            <w:vAlign w:val="center"/>
          </w:tcPr>
          <w:p w:rsidR="00AA0960" w:rsidRDefault="00AA0960" w:rsidP="00EA7A27">
            <w:pPr>
              <w:pStyle w:val="afffffffff2"/>
            </w:pPr>
            <w:r>
              <w:rPr>
                <w:rFonts w:hint="eastAsia"/>
              </w:rPr>
              <w:t>中级及以上</w:t>
            </w:r>
          </w:p>
        </w:tc>
        <w:tc>
          <w:tcPr>
            <w:tcW w:w="2344" w:type="dxa"/>
            <w:shd w:val="clear" w:color="auto" w:fill="auto"/>
            <w:vAlign w:val="center"/>
          </w:tcPr>
          <w:p w:rsidR="00AA0960" w:rsidRDefault="00AA0960" w:rsidP="00EA7A27">
            <w:pPr>
              <w:pStyle w:val="afffffffff2"/>
            </w:pPr>
            <w:r>
              <w:rPr>
                <w:rFonts w:hint="eastAsia"/>
              </w:rPr>
              <w:t>国家认可的职业技能鉴定机构</w:t>
            </w:r>
          </w:p>
        </w:tc>
      </w:tr>
      <w:tr w:rsidR="00AA0960" w:rsidTr="00AA0960">
        <w:trPr>
          <w:jc w:val="center"/>
        </w:trPr>
        <w:tc>
          <w:tcPr>
            <w:tcW w:w="2343" w:type="dxa"/>
            <w:shd w:val="clear" w:color="auto" w:fill="auto"/>
            <w:vAlign w:val="center"/>
          </w:tcPr>
          <w:p w:rsidR="00AA0960" w:rsidRDefault="00AA0960" w:rsidP="00AA0960">
            <w:pPr>
              <w:pStyle w:val="afffffffff2"/>
            </w:pPr>
            <w:r>
              <w:rPr>
                <w:rFonts w:hint="eastAsia"/>
              </w:rPr>
              <w:t>10</w:t>
            </w:r>
          </w:p>
        </w:tc>
        <w:tc>
          <w:tcPr>
            <w:tcW w:w="2343" w:type="dxa"/>
            <w:shd w:val="clear" w:color="auto" w:fill="auto"/>
            <w:vAlign w:val="center"/>
          </w:tcPr>
          <w:p w:rsidR="00AA0960" w:rsidRDefault="00AA0960" w:rsidP="00AA0960">
            <w:pPr>
              <w:pStyle w:val="afffffffff2"/>
              <w:rPr>
                <w:rFonts w:hint="eastAsia"/>
              </w:rPr>
            </w:pPr>
            <w:r>
              <w:rPr>
                <w:rFonts w:hint="eastAsia"/>
              </w:rPr>
              <w:t>自动化产线运维职业技能等级证书</w:t>
            </w:r>
          </w:p>
        </w:tc>
        <w:tc>
          <w:tcPr>
            <w:tcW w:w="2344" w:type="dxa"/>
            <w:shd w:val="clear" w:color="auto" w:fill="auto"/>
            <w:vAlign w:val="center"/>
          </w:tcPr>
          <w:p w:rsidR="00AA0960" w:rsidRDefault="00AA0960" w:rsidP="00EA7A27">
            <w:pPr>
              <w:pStyle w:val="afffffffff2"/>
            </w:pPr>
            <w:r>
              <w:rPr>
                <w:rFonts w:hint="eastAsia"/>
              </w:rPr>
              <w:t>中级及以上</w:t>
            </w:r>
          </w:p>
        </w:tc>
        <w:tc>
          <w:tcPr>
            <w:tcW w:w="2344" w:type="dxa"/>
            <w:shd w:val="clear" w:color="auto" w:fill="auto"/>
            <w:vAlign w:val="center"/>
          </w:tcPr>
          <w:p w:rsidR="00AA0960" w:rsidRDefault="00AA0960" w:rsidP="00EA7A27">
            <w:pPr>
              <w:pStyle w:val="afffffffff2"/>
            </w:pPr>
            <w:r>
              <w:rPr>
                <w:rFonts w:hint="eastAsia"/>
              </w:rPr>
              <w:t>国家认可的职业技能鉴定机构</w:t>
            </w:r>
          </w:p>
        </w:tc>
      </w:tr>
    </w:tbl>
    <w:p w:rsidR="00AA0960" w:rsidRDefault="00AA0960" w:rsidP="003962F9">
      <w:pPr>
        <w:pStyle w:val="affff6"/>
        <w:ind w:firstLine="420"/>
      </w:pPr>
    </w:p>
    <w:p w:rsidR="003962F9" w:rsidRDefault="003962F9" w:rsidP="00AA0960">
      <w:pPr>
        <w:pStyle w:val="a5"/>
      </w:pPr>
      <w:r>
        <w:rPr>
          <w:rFonts w:hint="eastAsia"/>
        </w:rPr>
        <w:t>学生应至少取得表中所</w:t>
      </w:r>
      <w:proofErr w:type="gramStart"/>
      <w:r>
        <w:rPr>
          <w:rFonts w:hint="eastAsia"/>
        </w:rPr>
        <w:t>列证</w:t>
      </w:r>
      <w:proofErr w:type="gramEnd"/>
      <w:r>
        <w:rPr>
          <w:rFonts w:hint="eastAsia"/>
        </w:rPr>
        <w:t>书之一。</w:t>
      </w:r>
    </w:p>
    <w:p w:rsidR="003962F9" w:rsidRDefault="003962F9" w:rsidP="00AA0960">
      <w:pPr>
        <w:pStyle w:val="a5"/>
      </w:pPr>
      <w:r>
        <w:rPr>
          <w:rFonts w:hint="eastAsia"/>
        </w:rPr>
        <w:t>鼓励学生在取得上述证书的基础上，取得不限于本专业的其他职业技能等级证书，拓宽就业创业本领。</w:t>
      </w:r>
    </w:p>
    <w:p w:rsidR="003962F9" w:rsidRDefault="003962F9" w:rsidP="00AA0960">
      <w:pPr>
        <w:pStyle w:val="a5"/>
      </w:pPr>
      <w:r>
        <w:rPr>
          <w:rFonts w:hint="eastAsia"/>
        </w:rPr>
        <w:t>取得职业技能等级证书可依据学校规定折算相应学分（“学分置换”）。</w:t>
      </w:r>
    </w:p>
    <w:p w:rsidR="003962F9" w:rsidRDefault="003962F9" w:rsidP="00AA0960">
      <w:pPr>
        <w:pStyle w:val="affe"/>
        <w:spacing w:before="120" w:after="120"/>
      </w:pPr>
      <w:r>
        <w:rPr>
          <w:rFonts w:hint="eastAsia"/>
        </w:rPr>
        <w:t>证书认定的补充说明</w:t>
      </w:r>
    </w:p>
    <w:p w:rsidR="003962F9" w:rsidRDefault="003962F9" w:rsidP="003962F9">
      <w:pPr>
        <w:pStyle w:val="affff6"/>
        <w:ind w:firstLine="420"/>
      </w:pPr>
      <w:r>
        <w:rPr>
          <w:rFonts w:hint="eastAsia"/>
        </w:rPr>
        <w:t>对于尚未纳入国家职业资格目录或职业技能等级证书目录的新职业（新工种），学校可根据行业企业实际需求，参照本文件第4章规定的毕业要求，认定其他同等效力的能力证明。</w:t>
      </w:r>
    </w:p>
    <w:p w:rsidR="003962F9" w:rsidRDefault="003962F9" w:rsidP="00AA0960">
      <w:pPr>
        <w:pStyle w:val="affd"/>
        <w:spacing w:before="120" w:after="120"/>
      </w:pPr>
      <w:r>
        <w:rPr>
          <w:rFonts w:hint="eastAsia"/>
        </w:rPr>
        <w:t>毕业设计要求</w:t>
      </w:r>
    </w:p>
    <w:p w:rsidR="003962F9" w:rsidRDefault="003962F9" w:rsidP="00AA0960">
      <w:pPr>
        <w:pStyle w:val="affe"/>
        <w:spacing w:before="120" w:after="120"/>
      </w:pPr>
      <w:r>
        <w:rPr>
          <w:rFonts w:hint="eastAsia"/>
        </w:rPr>
        <w:t>毕业设计内容</w:t>
      </w:r>
    </w:p>
    <w:p w:rsidR="003962F9" w:rsidRDefault="003962F9" w:rsidP="00AA0960">
      <w:pPr>
        <w:pStyle w:val="affff6"/>
        <w:ind w:firstLine="420"/>
      </w:pPr>
      <w:r>
        <w:rPr>
          <w:rFonts w:hint="eastAsia"/>
        </w:rPr>
        <w:t>学校应将工艺改进、产品（服务）设计、技术（服务）创新、技艺展示等作为毕业设计的重要内容。毕业设计选题应满足以下要求：</w:t>
      </w:r>
    </w:p>
    <w:p w:rsidR="003962F9" w:rsidRDefault="003962F9" w:rsidP="003962F9">
      <w:pPr>
        <w:pStyle w:val="affff6"/>
        <w:ind w:firstLine="420"/>
      </w:pPr>
      <w:r>
        <w:rPr>
          <w:rFonts w:hint="eastAsia"/>
        </w:rPr>
        <w:t>a) 选题应紧密结合机电一体化技术专业特点，体现专业核心知识和核心能力的综合运用；</w:t>
      </w:r>
    </w:p>
    <w:p w:rsidR="003962F9" w:rsidRDefault="003962F9" w:rsidP="003962F9">
      <w:pPr>
        <w:pStyle w:val="affff6"/>
        <w:ind w:firstLine="420"/>
      </w:pPr>
      <w:r>
        <w:rPr>
          <w:rFonts w:hint="eastAsia"/>
        </w:rPr>
        <w:t>b) 选题应来源于企业生产实际或工程实践项目，体现“真项目、真环境、真要求”的原则；</w:t>
      </w:r>
    </w:p>
    <w:p w:rsidR="003962F9" w:rsidRDefault="003962F9" w:rsidP="003962F9">
      <w:pPr>
        <w:pStyle w:val="affff6"/>
        <w:ind w:firstLine="420"/>
      </w:pPr>
      <w:r>
        <w:rPr>
          <w:rFonts w:hint="eastAsia"/>
        </w:rPr>
        <w:t>c) 选题难度适中，工作量饱满，能够反映学生综合运用所学知识分析和解决实际问题的能力；</w:t>
      </w:r>
    </w:p>
    <w:p w:rsidR="003962F9" w:rsidRDefault="003962F9" w:rsidP="003962F9">
      <w:pPr>
        <w:pStyle w:val="affff6"/>
        <w:ind w:firstLine="420"/>
      </w:pPr>
      <w:r>
        <w:rPr>
          <w:rFonts w:hint="eastAsia"/>
        </w:rPr>
        <w:t>d) 选题应一人一题或小组分工明确（小组人数一般不超过5人），确保每个学生承担明确的工作任务。</w:t>
      </w:r>
    </w:p>
    <w:p w:rsidR="003962F9" w:rsidRDefault="003962F9" w:rsidP="00AA0960">
      <w:pPr>
        <w:pStyle w:val="affe"/>
        <w:spacing w:before="120" w:after="120"/>
      </w:pPr>
      <w:r>
        <w:rPr>
          <w:rFonts w:hint="eastAsia"/>
        </w:rPr>
        <w:t>毕业设计形式</w:t>
      </w:r>
    </w:p>
    <w:p w:rsidR="003962F9" w:rsidRDefault="003962F9" w:rsidP="003962F9">
      <w:pPr>
        <w:pStyle w:val="affff6"/>
        <w:ind w:firstLine="420"/>
      </w:pPr>
      <w:r>
        <w:rPr>
          <w:rFonts w:hint="eastAsia"/>
        </w:rPr>
        <w:t>毕业设计可采用以下形式：</w:t>
      </w:r>
    </w:p>
    <w:p w:rsidR="003962F9" w:rsidRDefault="003962F9" w:rsidP="003962F9">
      <w:pPr>
        <w:pStyle w:val="affff6"/>
        <w:ind w:firstLine="420"/>
      </w:pPr>
      <w:r>
        <w:rPr>
          <w:rFonts w:hint="eastAsia"/>
        </w:rPr>
        <w:t>a) 产品设计类：完成机电产品或零部件的结构设计、电气设计或控制系统设计；</w:t>
      </w:r>
    </w:p>
    <w:p w:rsidR="003962F9" w:rsidRDefault="003962F9" w:rsidP="003962F9">
      <w:pPr>
        <w:pStyle w:val="affff6"/>
        <w:ind w:firstLine="420"/>
      </w:pPr>
      <w:r>
        <w:rPr>
          <w:rFonts w:hint="eastAsia"/>
        </w:rPr>
        <w:t>b) 工艺改进类：完成生产工艺的优化改进或技术方案的设计；</w:t>
      </w:r>
    </w:p>
    <w:p w:rsidR="003962F9" w:rsidRDefault="003962F9" w:rsidP="003962F9">
      <w:pPr>
        <w:pStyle w:val="affff6"/>
        <w:ind w:firstLine="420"/>
      </w:pPr>
      <w:r>
        <w:rPr>
          <w:rFonts w:hint="eastAsia"/>
        </w:rPr>
        <w:t>c) 设备改造类：完成机电设备的局部技术改造方案设计或实施；</w:t>
      </w:r>
    </w:p>
    <w:p w:rsidR="003962F9" w:rsidRDefault="003962F9" w:rsidP="003962F9">
      <w:pPr>
        <w:pStyle w:val="affff6"/>
        <w:ind w:firstLine="420"/>
      </w:pPr>
      <w:r>
        <w:rPr>
          <w:rFonts w:hint="eastAsia"/>
        </w:rPr>
        <w:t>d) 技术服务创新类：完成技术服务方案设计或应用创新；</w:t>
      </w:r>
    </w:p>
    <w:p w:rsidR="003962F9" w:rsidRDefault="003962F9" w:rsidP="003962F9">
      <w:pPr>
        <w:pStyle w:val="affff6"/>
        <w:ind w:firstLine="420"/>
      </w:pPr>
      <w:r>
        <w:rPr>
          <w:rFonts w:hint="eastAsia"/>
        </w:rPr>
        <w:t>e) 技艺展示类：完成综合技能作品的制作与展示。</w:t>
      </w:r>
    </w:p>
    <w:p w:rsidR="003962F9" w:rsidRDefault="003962F9" w:rsidP="00AA0960">
      <w:pPr>
        <w:pStyle w:val="affe"/>
        <w:spacing w:before="120" w:after="120"/>
      </w:pPr>
      <w:r>
        <w:rPr>
          <w:rFonts w:hint="eastAsia"/>
        </w:rPr>
        <w:t>毕业设计成果要求</w:t>
      </w:r>
    </w:p>
    <w:p w:rsidR="003962F9" w:rsidRDefault="003962F9" w:rsidP="003962F9">
      <w:pPr>
        <w:pStyle w:val="affff6"/>
        <w:ind w:firstLine="420"/>
      </w:pPr>
      <w:r>
        <w:rPr>
          <w:rFonts w:hint="eastAsia"/>
        </w:rPr>
        <w:lastRenderedPageBreak/>
        <w:t>毕业设计应形成以下成果：</w:t>
      </w:r>
    </w:p>
    <w:p w:rsidR="003962F9" w:rsidRDefault="003962F9" w:rsidP="003962F9">
      <w:pPr>
        <w:pStyle w:val="affff6"/>
        <w:ind w:firstLine="420"/>
      </w:pPr>
      <w:r>
        <w:rPr>
          <w:rFonts w:hint="eastAsia"/>
        </w:rPr>
        <w:t>a) 毕业设计说明书或设计报告（一般不少于5000字）；</w:t>
      </w:r>
    </w:p>
    <w:p w:rsidR="003962F9" w:rsidRDefault="003962F9" w:rsidP="003962F9">
      <w:pPr>
        <w:pStyle w:val="affff6"/>
        <w:ind w:firstLine="420"/>
      </w:pPr>
      <w:r>
        <w:rPr>
          <w:rFonts w:hint="eastAsia"/>
        </w:rPr>
        <w:t>b) 设计图纸、程序代码、实物作品等支撑材料（根据设计类型确定）；</w:t>
      </w:r>
    </w:p>
    <w:p w:rsidR="003962F9" w:rsidRDefault="003962F9" w:rsidP="003962F9">
      <w:pPr>
        <w:pStyle w:val="affff6"/>
        <w:ind w:firstLine="420"/>
      </w:pPr>
      <w:r>
        <w:rPr>
          <w:rFonts w:hint="eastAsia"/>
        </w:rPr>
        <w:t>c) 毕业设计答辩PPT。</w:t>
      </w:r>
    </w:p>
    <w:p w:rsidR="003962F9" w:rsidRDefault="003962F9" w:rsidP="00AA0960">
      <w:pPr>
        <w:pStyle w:val="affe"/>
        <w:spacing w:before="120" w:after="120"/>
      </w:pPr>
      <w:r>
        <w:rPr>
          <w:rFonts w:hint="eastAsia"/>
        </w:rPr>
        <w:t>毕业设计答辩</w:t>
      </w:r>
    </w:p>
    <w:p w:rsidR="003962F9" w:rsidRDefault="003962F9" w:rsidP="003962F9">
      <w:pPr>
        <w:pStyle w:val="affff6"/>
        <w:ind w:firstLine="420"/>
      </w:pPr>
      <w:r>
        <w:rPr>
          <w:rFonts w:hint="eastAsia"/>
        </w:rPr>
        <w:t>毕业设计应通过答辩或评审。答辩或评审应满足以下要求：</w:t>
      </w:r>
    </w:p>
    <w:p w:rsidR="003962F9" w:rsidRDefault="003962F9" w:rsidP="003962F9">
      <w:pPr>
        <w:pStyle w:val="affff6"/>
        <w:ind w:firstLine="420"/>
      </w:pPr>
      <w:r>
        <w:rPr>
          <w:rFonts w:hint="eastAsia"/>
        </w:rPr>
        <w:t>a) 学校应成立毕业设计答辩委员会或评审小组；</w:t>
      </w:r>
    </w:p>
    <w:p w:rsidR="003962F9" w:rsidRDefault="003962F9" w:rsidP="003962F9">
      <w:pPr>
        <w:pStyle w:val="affff6"/>
        <w:ind w:firstLine="420"/>
      </w:pPr>
      <w:r>
        <w:rPr>
          <w:rFonts w:hint="eastAsia"/>
        </w:rPr>
        <w:t>b) 答辩委员会（评审小组）成员应包括专业教师和企业技术人员；</w:t>
      </w:r>
    </w:p>
    <w:p w:rsidR="003962F9" w:rsidRDefault="003962F9" w:rsidP="003962F9">
      <w:pPr>
        <w:pStyle w:val="affff6"/>
        <w:ind w:firstLine="420"/>
      </w:pPr>
      <w:r>
        <w:rPr>
          <w:rFonts w:hint="eastAsia"/>
        </w:rPr>
        <w:t>c) 答辩或评审应综合评价学生的设计质量、工作态度、表达能力等；</w:t>
      </w:r>
    </w:p>
    <w:p w:rsidR="003962F9" w:rsidRDefault="003962F9" w:rsidP="003962F9">
      <w:pPr>
        <w:pStyle w:val="affff6"/>
        <w:ind w:firstLine="420"/>
      </w:pPr>
      <w:r>
        <w:rPr>
          <w:rFonts w:hint="eastAsia"/>
        </w:rPr>
        <w:t>d) 答辩或评审结果分为优秀、良好、中等、及格、不及格五个等级。</w:t>
      </w:r>
    </w:p>
    <w:p w:rsidR="003962F9" w:rsidRDefault="003962F9" w:rsidP="00AA0960">
      <w:pPr>
        <w:pStyle w:val="affc"/>
        <w:spacing w:before="240" w:after="240"/>
      </w:pPr>
      <w:r>
        <w:rPr>
          <w:rFonts w:hint="eastAsia"/>
        </w:rPr>
        <w:t>毕业评价</w:t>
      </w:r>
    </w:p>
    <w:p w:rsidR="003962F9" w:rsidRDefault="003962F9" w:rsidP="00AA0960">
      <w:pPr>
        <w:pStyle w:val="affd"/>
        <w:spacing w:before="120" w:after="120"/>
      </w:pPr>
      <w:r>
        <w:rPr>
          <w:rFonts w:hint="eastAsia"/>
        </w:rPr>
        <w:t>评价原则</w:t>
      </w:r>
    </w:p>
    <w:p w:rsidR="003962F9" w:rsidRDefault="003962F9" w:rsidP="003962F9">
      <w:pPr>
        <w:pStyle w:val="affff6"/>
        <w:ind w:firstLine="420"/>
      </w:pPr>
      <w:r>
        <w:rPr>
          <w:rFonts w:hint="eastAsia"/>
        </w:rPr>
        <w:t>毕业评价应遵循以下原则：</w:t>
      </w:r>
    </w:p>
    <w:p w:rsidR="003962F9" w:rsidRDefault="003962F9" w:rsidP="003962F9">
      <w:pPr>
        <w:pStyle w:val="affff6"/>
        <w:ind w:firstLine="420"/>
      </w:pPr>
      <w:r>
        <w:rPr>
          <w:rFonts w:hint="eastAsia"/>
        </w:rPr>
        <w:t>a) 过程评价与终结评价相结合：综合学生在校期间的学习过程表现和终结性考核结果，全面反映学生的学习成效；</w:t>
      </w:r>
    </w:p>
    <w:p w:rsidR="003962F9" w:rsidRDefault="003962F9" w:rsidP="003962F9">
      <w:pPr>
        <w:pStyle w:val="affff6"/>
        <w:ind w:firstLine="420"/>
      </w:pPr>
      <w:r>
        <w:rPr>
          <w:rFonts w:hint="eastAsia"/>
        </w:rPr>
        <w:t>b) 学校评价与企业评价相结合：学校负责课程学习和校内实训的评价，企业负责实习实训和岗位能力的评价，实现校企协同评价；</w:t>
      </w:r>
    </w:p>
    <w:p w:rsidR="003962F9" w:rsidRDefault="003962F9" w:rsidP="003962F9">
      <w:pPr>
        <w:pStyle w:val="affff6"/>
        <w:ind w:firstLine="420"/>
      </w:pPr>
      <w:r>
        <w:rPr>
          <w:rFonts w:hint="eastAsia"/>
        </w:rPr>
        <w:t>c) 理论评价与实践评价相结合：既考察学生的理论知识掌握程度，也考察学生的实际操作能力和问题解决能力，做到知行合一；</w:t>
      </w:r>
    </w:p>
    <w:p w:rsidR="003962F9" w:rsidRDefault="003962F9" w:rsidP="003962F9">
      <w:pPr>
        <w:pStyle w:val="affff6"/>
        <w:ind w:firstLine="420"/>
      </w:pPr>
      <w:r>
        <w:rPr>
          <w:rFonts w:hint="eastAsia"/>
        </w:rPr>
        <w:t>d) 定量评价与定性评价相结合：学分、成绩等定量指标与职业素养、综合素质等定性评价相结合，全面客观地评价学生；</w:t>
      </w:r>
    </w:p>
    <w:p w:rsidR="003962F9" w:rsidRDefault="003962F9" w:rsidP="003962F9">
      <w:pPr>
        <w:pStyle w:val="affff6"/>
        <w:ind w:firstLine="420"/>
      </w:pPr>
      <w:r>
        <w:rPr>
          <w:rFonts w:hint="eastAsia"/>
        </w:rPr>
        <w:t>e) 规范性评价与发展性评价相结合：在检验是否达到毕业基本要求的基础上，关注学生的职业发展潜力和可持续成长能力。</w:t>
      </w:r>
    </w:p>
    <w:p w:rsidR="003962F9" w:rsidRDefault="003962F9" w:rsidP="00AA0960">
      <w:pPr>
        <w:pStyle w:val="affd"/>
        <w:spacing w:before="120" w:after="120"/>
      </w:pPr>
      <w:r>
        <w:rPr>
          <w:rFonts w:hint="eastAsia"/>
        </w:rPr>
        <w:t>评价内容</w:t>
      </w:r>
    </w:p>
    <w:p w:rsidR="003962F9" w:rsidRDefault="003962F9" w:rsidP="003962F9">
      <w:pPr>
        <w:pStyle w:val="affff6"/>
        <w:ind w:firstLine="420"/>
      </w:pPr>
      <w:r>
        <w:rPr>
          <w:rFonts w:hint="eastAsia"/>
        </w:rPr>
        <w:t>毕业评价应包括以下内容：</w:t>
      </w:r>
    </w:p>
    <w:p w:rsidR="003962F9" w:rsidRDefault="003962F9" w:rsidP="003962F9">
      <w:pPr>
        <w:pStyle w:val="affff6"/>
        <w:ind w:firstLine="420"/>
      </w:pPr>
      <w:r>
        <w:rPr>
          <w:rFonts w:hint="eastAsia"/>
        </w:rPr>
        <w:t>a) 课程学习成绩：全部课程考核成绩合格，平均学分绩点（GPA）达到学校规定要求；</w:t>
      </w:r>
    </w:p>
    <w:p w:rsidR="003962F9" w:rsidRDefault="003962F9" w:rsidP="003962F9">
      <w:pPr>
        <w:pStyle w:val="affff6"/>
        <w:ind w:firstLine="420"/>
      </w:pPr>
      <w:r>
        <w:rPr>
          <w:rFonts w:hint="eastAsia"/>
        </w:rPr>
        <w:t>b) 实训成绩：全部实训项目考核合格；</w:t>
      </w:r>
    </w:p>
    <w:p w:rsidR="003962F9" w:rsidRDefault="003962F9" w:rsidP="003962F9">
      <w:pPr>
        <w:pStyle w:val="affff6"/>
        <w:ind w:firstLine="420"/>
      </w:pPr>
      <w:r>
        <w:rPr>
          <w:rFonts w:hint="eastAsia"/>
        </w:rPr>
        <w:t>c) 实习成绩：认识实习和岗位实习考核合格，实习报告符合要求；</w:t>
      </w:r>
    </w:p>
    <w:p w:rsidR="003962F9" w:rsidRDefault="003962F9" w:rsidP="003962F9">
      <w:pPr>
        <w:pStyle w:val="affff6"/>
        <w:ind w:firstLine="420"/>
      </w:pPr>
      <w:r>
        <w:rPr>
          <w:rFonts w:hint="eastAsia"/>
        </w:rPr>
        <w:t>d) 职业资格证书：取得表1规定的职业资格证书或职业技能等级证书；</w:t>
      </w:r>
    </w:p>
    <w:p w:rsidR="003962F9" w:rsidRDefault="003962F9" w:rsidP="003962F9">
      <w:pPr>
        <w:pStyle w:val="affff6"/>
        <w:ind w:firstLine="420"/>
      </w:pPr>
      <w:r>
        <w:rPr>
          <w:rFonts w:hint="eastAsia"/>
        </w:rPr>
        <w:t>e) 毕业设计：通过答辩或评审，设计成果达到规定要求；</w:t>
      </w:r>
    </w:p>
    <w:p w:rsidR="003962F9" w:rsidRDefault="003962F9" w:rsidP="003962F9">
      <w:pPr>
        <w:pStyle w:val="affff6"/>
        <w:ind w:firstLine="420"/>
      </w:pPr>
      <w:r>
        <w:rPr>
          <w:rFonts w:hint="eastAsia"/>
        </w:rPr>
        <w:t>f) 综合素质：思想政治表现、职业道德、身心素质、劳动素养等达到规定要求。</w:t>
      </w:r>
    </w:p>
    <w:p w:rsidR="003962F9" w:rsidRDefault="003962F9" w:rsidP="00AA0960">
      <w:pPr>
        <w:pStyle w:val="affd"/>
        <w:spacing w:before="120" w:after="120"/>
      </w:pPr>
      <w:r>
        <w:rPr>
          <w:rFonts w:hint="eastAsia"/>
        </w:rPr>
        <w:t>评价主体</w:t>
      </w:r>
    </w:p>
    <w:p w:rsidR="003962F9" w:rsidRDefault="003962F9" w:rsidP="003962F9">
      <w:pPr>
        <w:pStyle w:val="affff6"/>
        <w:ind w:firstLine="420"/>
      </w:pPr>
      <w:r>
        <w:rPr>
          <w:rFonts w:hint="eastAsia"/>
        </w:rPr>
        <w:t>毕业评价的主体应包括：</w:t>
      </w:r>
    </w:p>
    <w:p w:rsidR="003962F9" w:rsidRDefault="003962F9" w:rsidP="003962F9">
      <w:pPr>
        <w:pStyle w:val="affff6"/>
        <w:ind w:firstLine="420"/>
      </w:pPr>
      <w:r>
        <w:rPr>
          <w:rFonts w:hint="eastAsia"/>
        </w:rPr>
        <w:t>a) 学校教师：负责课程成绩评定、实训评价和毕业设计指导与评价；</w:t>
      </w:r>
    </w:p>
    <w:p w:rsidR="003962F9" w:rsidRDefault="003962F9" w:rsidP="003962F9">
      <w:pPr>
        <w:pStyle w:val="affff6"/>
        <w:ind w:firstLine="420"/>
      </w:pPr>
      <w:r>
        <w:rPr>
          <w:rFonts w:hint="eastAsia"/>
        </w:rPr>
        <w:t>b) 企业指导教师：负责实习期间的学生表现评价和能力鉴定；</w:t>
      </w:r>
    </w:p>
    <w:p w:rsidR="003962F9" w:rsidRDefault="003962F9" w:rsidP="003962F9">
      <w:pPr>
        <w:pStyle w:val="affff6"/>
        <w:ind w:firstLine="420"/>
      </w:pPr>
      <w:r>
        <w:rPr>
          <w:rFonts w:hint="eastAsia"/>
        </w:rPr>
        <w:t>c) 行业企业专家：参与毕业设计答辩和职业技能鉴定；</w:t>
      </w:r>
    </w:p>
    <w:p w:rsidR="003962F9" w:rsidRDefault="003962F9" w:rsidP="003962F9">
      <w:pPr>
        <w:pStyle w:val="affff6"/>
        <w:ind w:firstLine="420"/>
      </w:pPr>
      <w:r>
        <w:rPr>
          <w:rFonts w:hint="eastAsia"/>
        </w:rPr>
        <w:t>d) 毕业评审委员会：由学校教学管理部门、院系负责人、专业带头人等组成，负责毕业资格的最终审核。</w:t>
      </w:r>
    </w:p>
    <w:p w:rsidR="003962F9" w:rsidRDefault="003962F9" w:rsidP="00AA0960">
      <w:pPr>
        <w:pStyle w:val="affd"/>
        <w:spacing w:before="120" w:after="120"/>
      </w:pPr>
      <w:r>
        <w:rPr>
          <w:rFonts w:hint="eastAsia"/>
        </w:rPr>
        <w:t>评价方式</w:t>
      </w:r>
    </w:p>
    <w:p w:rsidR="003962F9" w:rsidRDefault="003962F9" w:rsidP="00AA0960">
      <w:pPr>
        <w:pStyle w:val="affff6"/>
        <w:ind w:firstLine="420"/>
      </w:pPr>
      <w:r>
        <w:rPr>
          <w:rFonts w:hint="eastAsia"/>
        </w:rPr>
        <w:t>毕业评价应采取以下方式：</w:t>
      </w:r>
    </w:p>
    <w:p w:rsidR="003962F9" w:rsidRDefault="003962F9" w:rsidP="003962F9">
      <w:pPr>
        <w:pStyle w:val="affff6"/>
        <w:ind w:firstLine="420"/>
      </w:pPr>
      <w:r>
        <w:rPr>
          <w:rFonts w:hint="eastAsia"/>
        </w:rPr>
        <w:t>a) 课程考核：根据课程性质不同，采取考试、考查、实操、项目报告等多种方式；</w:t>
      </w:r>
    </w:p>
    <w:p w:rsidR="003962F9" w:rsidRDefault="003962F9" w:rsidP="003962F9">
      <w:pPr>
        <w:pStyle w:val="affff6"/>
        <w:ind w:firstLine="420"/>
      </w:pPr>
      <w:r>
        <w:rPr>
          <w:rFonts w:hint="eastAsia"/>
        </w:rPr>
        <w:t>b) 实训考核：通过操作演示、产品制作、实训报告等方式进行评定；</w:t>
      </w:r>
    </w:p>
    <w:p w:rsidR="003962F9" w:rsidRDefault="003962F9" w:rsidP="003962F9">
      <w:pPr>
        <w:pStyle w:val="affff6"/>
        <w:ind w:firstLine="420"/>
      </w:pPr>
      <w:r>
        <w:rPr>
          <w:rFonts w:hint="eastAsia"/>
        </w:rPr>
        <w:t>c) 实习评价：由学校和实习单位共同评定，以实习单位评价为主；</w:t>
      </w:r>
    </w:p>
    <w:p w:rsidR="003962F9" w:rsidRDefault="003962F9" w:rsidP="003962F9">
      <w:pPr>
        <w:pStyle w:val="affff6"/>
        <w:ind w:firstLine="420"/>
      </w:pPr>
      <w:r>
        <w:rPr>
          <w:rFonts w:hint="eastAsia"/>
        </w:rPr>
        <w:lastRenderedPageBreak/>
        <w:t>d) 证书认定：以国家认可的职业资格证书或职业技能等级证书为依据；</w:t>
      </w:r>
    </w:p>
    <w:p w:rsidR="003962F9" w:rsidRDefault="003962F9" w:rsidP="003962F9">
      <w:pPr>
        <w:pStyle w:val="affff6"/>
        <w:ind w:firstLine="420"/>
      </w:pPr>
      <w:r>
        <w:rPr>
          <w:rFonts w:hint="eastAsia"/>
        </w:rPr>
        <w:t>e) 综合评审：由学校毕业评审委员会对学生进行全面审核。</w:t>
      </w:r>
    </w:p>
    <w:p w:rsidR="003962F9" w:rsidRDefault="003962F9" w:rsidP="00A902D8">
      <w:pPr>
        <w:pStyle w:val="affd"/>
        <w:spacing w:before="120" w:after="120"/>
      </w:pPr>
      <w:r>
        <w:rPr>
          <w:rFonts w:hint="eastAsia"/>
        </w:rPr>
        <w:t>评价标准</w:t>
      </w:r>
    </w:p>
    <w:p w:rsidR="003962F9" w:rsidRDefault="003962F9" w:rsidP="00A902D8">
      <w:pPr>
        <w:pStyle w:val="affe"/>
        <w:spacing w:before="120" w:after="120"/>
      </w:pPr>
      <w:r>
        <w:rPr>
          <w:rFonts w:hint="eastAsia"/>
        </w:rPr>
        <w:t>课程成绩标准</w:t>
      </w:r>
    </w:p>
    <w:p w:rsidR="003962F9" w:rsidRDefault="003962F9" w:rsidP="00A902D8">
      <w:pPr>
        <w:pStyle w:val="affff6"/>
        <w:ind w:firstLine="420"/>
      </w:pPr>
      <w:r>
        <w:rPr>
          <w:rFonts w:hint="eastAsia"/>
        </w:rPr>
        <w:t>课程成绩评定应采用百分制或五级制：</w:t>
      </w:r>
    </w:p>
    <w:p w:rsidR="003962F9" w:rsidRDefault="003962F9" w:rsidP="003962F9">
      <w:pPr>
        <w:pStyle w:val="affff6"/>
        <w:ind w:firstLine="420"/>
      </w:pPr>
      <w:r>
        <w:rPr>
          <w:rFonts w:hint="eastAsia"/>
        </w:rPr>
        <w:t>a) 百分制：60分及以上为及格，85分及以上为优秀，75～84分为良好，60～74分为中等；</w:t>
      </w:r>
    </w:p>
    <w:p w:rsidR="003962F9" w:rsidRDefault="003962F9" w:rsidP="003962F9">
      <w:pPr>
        <w:pStyle w:val="affff6"/>
        <w:ind w:firstLine="420"/>
      </w:pPr>
      <w:r>
        <w:rPr>
          <w:rFonts w:hint="eastAsia"/>
        </w:rPr>
        <w:t>b) 五级制：优秀、良好、中等、及格、不及格。</w:t>
      </w:r>
    </w:p>
    <w:p w:rsidR="003962F9" w:rsidRDefault="003962F9" w:rsidP="00A902D8">
      <w:pPr>
        <w:pStyle w:val="affe"/>
        <w:spacing w:before="120" w:after="120"/>
      </w:pPr>
      <w:r>
        <w:rPr>
          <w:rFonts w:hint="eastAsia"/>
        </w:rPr>
        <w:t>实习成绩标准</w:t>
      </w:r>
    </w:p>
    <w:p w:rsidR="003962F9" w:rsidRDefault="003962F9" w:rsidP="00A902D8">
      <w:pPr>
        <w:pStyle w:val="affff6"/>
        <w:ind w:firstLine="420"/>
      </w:pPr>
      <w:r>
        <w:rPr>
          <w:rFonts w:hint="eastAsia"/>
        </w:rPr>
        <w:t>实习成绩评定应包括以下内容：</w:t>
      </w:r>
    </w:p>
    <w:p w:rsidR="003962F9" w:rsidRDefault="003962F9" w:rsidP="003962F9">
      <w:pPr>
        <w:pStyle w:val="affff6"/>
        <w:ind w:firstLine="420"/>
      </w:pPr>
      <w:r>
        <w:rPr>
          <w:rFonts w:hint="eastAsia"/>
        </w:rPr>
        <w:t>a) 实习态度（出勤、纪律、主动性等），占比一般不低于20%；</w:t>
      </w:r>
    </w:p>
    <w:p w:rsidR="003962F9" w:rsidRDefault="003962F9" w:rsidP="003962F9">
      <w:pPr>
        <w:pStyle w:val="affff6"/>
        <w:ind w:firstLine="420"/>
      </w:pPr>
      <w:r>
        <w:rPr>
          <w:rFonts w:hint="eastAsia"/>
        </w:rPr>
        <w:t>b) 实习表现（任务完成情况、工作能力、团队协作等），占比一般不低于40%；</w:t>
      </w:r>
    </w:p>
    <w:p w:rsidR="003962F9" w:rsidRDefault="003962F9" w:rsidP="003962F9">
      <w:pPr>
        <w:pStyle w:val="affff6"/>
        <w:ind w:firstLine="420"/>
      </w:pPr>
      <w:r>
        <w:rPr>
          <w:rFonts w:hint="eastAsia"/>
        </w:rPr>
        <w:t>c) 实习成果（实习日志、实习报告、技能展示等），占比一般不低于40%。</w:t>
      </w:r>
    </w:p>
    <w:p w:rsidR="003962F9" w:rsidRDefault="003962F9" w:rsidP="00A902D8">
      <w:pPr>
        <w:pStyle w:val="affe"/>
        <w:spacing w:before="120" w:after="120"/>
      </w:pPr>
      <w:r>
        <w:rPr>
          <w:rFonts w:hint="eastAsia"/>
        </w:rPr>
        <w:t>毕业设计成绩标准</w:t>
      </w:r>
    </w:p>
    <w:p w:rsidR="003962F9" w:rsidRDefault="003962F9" w:rsidP="00A902D8">
      <w:pPr>
        <w:pStyle w:val="affff6"/>
        <w:ind w:firstLine="420"/>
      </w:pPr>
      <w:r>
        <w:rPr>
          <w:rFonts w:hint="eastAsia"/>
        </w:rPr>
        <w:t>毕业设计成绩评定应包括以下内容：</w:t>
      </w:r>
    </w:p>
    <w:p w:rsidR="003962F9" w:rsidRDefault="003962F9" w:rsidP="003962F9">
      <w:pPr>
        <w:pStyle w:val="affff6"/>
        <w:ind w:firstLine="420"/>
      </w:pPr>
      <w:r>
        <w:rPr>
          <w:rFonts w:hint="eastAsia"/>
        </w:rPr>
        <w:t>a) 选题质量（选题意义、可行性等），占比一般不低于10%；</w:t>
      </w:r>
    </w:p>
    <w:p w:rsidR="003962F9" w:rsidRDefault="003962F9" w:rsidP="003962F9">
      <w:pPr>
        <w:pStyle w:val="affff6"/>
        <w:ind w:firstLine="420"/>
      </w:pPr>
      <w:r>
        <w:rPr>
          <w:rFonts w:hint="eastAsia"/>
        </w:rPr>
        <w:t>b) 设计过程（工作态度、任务完成进度等），占比一般不低于20%；</w:t>
      </w:r>
    </w:p>
    <w:p w:rsidR="003962F9" w:rsidRDefault="003962F9" w:rsidP="003962F9">
      <w:pPr>
        <w:pStyle w:val="affff6"/>
        <w:ind w:firstLine="420"/>
      </w:pPr>
      <w:r>
        <w:rPr>
          <w:rFonts w:hint="eastAsia"/>
        </w:rPr>
        <w:t>c) 设计成果（设计质量、创新性、完整性等），占比一般不低于40%；</w:t>
      </w:r>
    </w:p>
    <w:p w:rsidR="003962F9" w:rsidRDefault="003962F9" w:rsidP="003962F9">
      <w:pPr>
        <w:pStyle w:val="affff6"/>
        <w:ind w:firstLine="420"/>
      </w:pPr>
      <w:r>
        <w:rPr>
          <w:rFonts w:hint="eastAsia"/>
        </w:rPr>
        <w:t>d) 答辩表现（表达能力、回答问题质量等），占比一般不低于30%。</w:t>
      </w:r>
    </w:p>
    <w:p w:rsidR="003962F9" w:rsidRDefault="003962F9" w:rsidP="00A902D8">
      <w:pPr>
        <w:pStyle w:val="affd"/>
        <w:spacing w:before="120" w:after="120"/>
      </w:pPr>
      <w:r>
        <w:rPr>
          <w:rFonts w:hint="eastAsia"/>
        </w:rPr>
        <w:t>评价结果</w:t>
      </w:r>
    </w:p>
    <w:p w:rsidR="003962F9" w:rsidRDefault="003962F9" w:rsidP="00A902D8">
      <w:pPr>
        <w:pStyle w:val="affe"/>
        <w:spacing w:before="120" w:after="120"/>
      </w:pPr>
      <w:r>
        <w:rPr>
          <w:rFonts w:hint="eastAsia"/>
        </w:rPr>
        <w:t>合格标准</w:t>
      </w:r>
    </w:p>
    <w:p w:rsidR="003962F9" w:rsidRDefault="003962F9" w:rsidP="00A902D8">
      <w:pPr>
        <w:pStyle w:val="affff6"/>
        <w:ind w:firstLine="420"/>
      </w:pPr>
      <w:r>
        <w:rPr>
          <w:rFonts w:hint="eastAsia"/>
        </w:rPr>
        <w:t>同时满足以下条件者，评价结果为合格：</w:t>
      </w:r>
    </w:p>
    <w:p w:rsidR="003962F9" w:rsidRDefault="003962F9" w:rsidP="003962F9">
      <w:pPr>
        <w:pStyle w:val="affff6"/>
        <w:ind w:firstLine="420"/>
      </w:pPr>
      <w:r>
        <w:rPr>
          <w:rFonts w:hint="eastAsia"/>
        </w:rPr>
        <w:t>a) 全部课程考核成绩合格；</w:t>
      </w:r>
    </w:p>
    <w:p w:rsidR="003962F9" w:rsidRDefault="003962F9" w:rsidP="003962F9">
      <w:pPr>
        <w:pStyle w:val="affff6"/>
        <w:ind w:firstLine="420"/>
      </w:pPr>
      <w:r>
        <w:rPr>
          <w:rFonts w:hint="eastAsia"/>
        </w:rPr>
        <w:t>b) 全部实训项目考核合格；</w:t>
      </w:r>
    </w:p>
    <w:p w:rsidR="003962F9" w:rsidRDefault="003962F9" w:rsidP="003962F9">
      <w:pPr>
        <w:pStyle w:val="affff6"/>
        <w:ind w:firstLine="420"/>
      </w:pPr>
      <w:r>
        <w:rPr>
          <w:rFonts w:hint="eastAsia"/>
        </w:rPr>
        <w:t>c) 认识实习和岗位实习考核合格；</w:t>
      </w:r>
    </w:p>
    <w:p w:rsidR="003962F9" w:rsidRDefault="003962F9" w:rsidP="003962F9">
      <w:pPr>
        <w:pStyle w:val="affff6"/>
        <w:ind w:firstLine="420"/>
      </w:pPr>
      <w:r>
        <w:rPr>
          <w:rFonts w:hint="eastAsia"/>
        </w:rPr>
        <w:t>d) 取得表1规定的职业资格证书或职业技能等级证书之一；</w:t>
      </w:r>
    </w:p>
    <w:p w:rsidR="003962F9" w:rsidRDefault="003962F9" w:rsidP="003962F9">
      <w:pPr>
        <w:pStyle w:val="affff6"/>
        <w:ind w:firstLine="420"/>
      </w:pPr>
      <w:r>
        <w:rPr>
          <w:rFonts w:hint="eastAsia"/>
        </w:rPr>
        <w:t>e) 毕业设计通过答辩或评审；</w:t>
      </w:r>
    </w:p>
    <w:p w:rsidR="003962F9" w:rsidRDefault="003962F9" w:rsidP="003962F9">
      <w:pPr>
        <w:pStyle w:val="affff6"/>
        <w:ind w:firstLine="420"/>
      </w:pPr>
      <w:r>
        <w:rPr>
          <w:rFonts w:hint="eastAsia"/>
        </w:rPr>
        <w:t>f) 综合素质达到规定要求。</w:t>
      </w:r>
    </w:p>
    <w:p w:rsidR="003962F9" w:rsidRDefault="003962F9" w:rsidP="00A902D8">
      <w:pPr>
        <w:pStyle w:val="affe"/>
        <w:spacing w:before="120" w:after="120"/>
      </w:pPr>
      <w:r>
        <w:rPr>
          <w:rFonts w:hint="eastAsia"/>
        </w:rPr>
        <w:t>评价结论</w:t>
      </w:r>
    </w:p>
    <w:p w:rsidR="003962F9" w:rsidRDefault="003962F9" w:rsidP="003962F9">
      <w:pPr>
        <w:pStyle w:val="affff6"/>
        <w:ind w:firstLine="420"/>
      </w:pPr>
      <w:r>
        <w:rPr>
          <w:rFonts w:hint="eastAsia"/>
        </w:rPr>
        <w:t>a) 全部毕业条件均满足的，评价结果为合格，准予毕业，由学校颁发毕业证书；</w:t>
      </w:r>
    </w:p>
    <w:p w:rsidR="003962F9" w:rsidRDefault="003962F9" w:rsidP="003962F9">
      <w:pPr>
        <w:pStyle w:val="affff6"/>
        <w:ind w:firstLine="420"/>
      </w:pPr>
      <w:r>
        <w:rPr>
          <w:rFonts w:hint="eastAsia"/>
        </w:rPr>
        <w:t>b) 有任何一项毕业条件不满足的，评价结果为不合格，不予毕业。</w:t>
      </w:r>
    </w:p>
    <w:p w:rsidR="003962F9" w:rsidRDefault="003962F9" w:rsidP="00A902D8">
      <w:pPr>
        <w:pStyle w:val="affe"/>
        <w:spacing w:before="120" w:after="120"/>
      </w:pPr>
      <w:r>
        <w:rPr>
          <w:rFonts w:hint="eastAsia"/>
        </w:rPr>
        <w:t>毕业证书</w:t>
      </w:r>
    </w:p>
    <w:p w:rsidR="003962F9" w:rsidRDefault="003962F9" w:rsidP="00A902D8">
      <w:pPr>
        <w:pStyle w:val="affff6"/>
        <w:ind w:firstLine="420"/>
      </w:pPr>
      <w:r>
        <w:rPr>
          <w:rFonts w:hint="eastAsia"/>
        </w:rPr>
        <w:t>毕业证书应符合国家有关规定，内容包括：学生姓名、性别、出生日期、专业名称、学制、修业年限、毕业时间、证书编号等信息。</w:t>
      </w:r>
    </w:p>
    <w:p w:rsidR="003962F9" w:rsidRDefault="003962F9" w:rsidP="00A902D8">
      <w:pPr>
        <w:pStyle w:val="affd"/>
        <w:spacing w:before="120" w:after="120"/>
      </w:pPr>
      <w:r>
        <w:rPr>
          <w:rFonts w:hint="eastAsia"/>
        </w:rPr>
        <w:t>延期毕业</w:t>
      </w:r>
    </w:p>
    <w:p w:rsidR="003962F9" w:rsidRDefault="003962F9" w:rsidP="00A902D8">
      <w:pPr>
        <w:pStyle w:val="affe"/>
        <w:spacing w:before="120" w:after="120"/>
      </w:pPr>
      <w:r>
        <w:rPr>
          <w:rFonts w:hint="eastAsia"/>
        </w:rPr>
        <w:t>延期申请</w:t>
      </w:r>
    </w:p>
    <w:p w:rsidR="003962F9" w:rsidRDefault="003962F9" w:rsidP="00A902D8">
      <w:pPr>
        <w:pStyle w:val="affff6"/>
        <w:ind w:firstLine="420"/>
      </w:pPr>
      <w:r>
        <w:rPr>
          <w:rFonts w:hint="eastAsia"/>
        </w:rPr>
        <w:t>未达到毕业条件的学生，可在规定的最长修业年限内申请延期毕业，继续完成未达成的毕业条件。</w:t>
      </w:r>
    </w:p>
    <w:p w:rsidR="003962F9" w:rsidRDefault="003962F9" w:rsidP="00A902D8">
      <w:pPr>
        <w:pStyle w:val="affe"/>
        <w:spacing w:before="120" w:after="120"/>
      </w:pPr>
      <w:r>
        <w:rPr>
          <w:rFonts w:hint="eastAsia"/>
        </w:rPr>
        <w:t>延期期限</w:t>
      </w:r>
    </w:p>
    <w:p w:rsidR="003962F9" w:rsidRDefault="003962F9" w:rsidP="00A902D8">
      <w:pPr>
        <w:pStyle w:val="affff6"/>
        <w:ind w:firstLine="420"/>
      </w:pPr>
      <w:r>
        <w:rPr>
          <w:rFonts w:hint="eastAsia"/>
        </w:rPr>
        <w:t>延期毕业时间一般不超过2年（从应毕业时间起算），总修业年限不超过5年。</w:t>
      </w:r>
    </w:p>
    <w:p w:rsidR="003962F9" w:rsidRDefault="003962F9" w:rsidP="00A902D8">
      <w:pPr>
        <w:pStyle w:val="affe"/>
        <w:spacing w:before="120" w:after="120"/>
      </w:pPr>
      <w:r>
        <w:rPr>
          <w:rFonts w:hint="eastAsia"/>
        </w:rPr>
        <w:t>延期期间管理</w:t>
      </w:r>
    </w:p>
    <w:p w:rsidR="003962F9" w:rsidRDefault="003962F9" w:rsidP="003962F9">
      <w:pPr>
        <w:pStyle w:val="affff6"/>
        <w:ind w:firstLine="420"/>
      </w:pPr>
      <w:r>
        <w:rPr>
          <w:rFonts w:hint="eastAsia"/>
        </w:rPr>
        <w:lastRenderedPageBreak/>
        <w:t>延期毕业期间，学生应按照学校要求继续完成未达成的学习任务，学校应继续提供必要的教学指导和服务。</w:t>
      </w:r>
    </w:p>
    <w:p w:rsidR="003962F9" w:rsidRDefault="003962F9" w:rsidP="00A902D8">
      <w:pPr>
        <w:pStyle w:val="affd"/>
        <w:spacing w:before="120" w:after="120"/>
      </w:pPr>
      <w:r>
        <w:rPr>
          <w:rFonts w:hint="eastAsia"/>
        </w:rPr>
        <w:t>结业与肄业</w:t>
      </w:r>
    </w:p>
    <w:p w:rsidR="003962F9" w:rsidRDefault="003962F9" w:rsidP="00A902D8">
      <w:pPr>
        <w:pStyle w:val="affe"/>
        <w:spacing w:before="120" w:after="120"/>
      </w:pPr>
      <w:r>
        <w:rPr>
          <w:rFonts w:hint="eastAsia"/>
        </w:rPr>
        <w:t>结业</w:t>
      </w:r>
    </w:p>
    <w:p w:rsidR="003962F9" w:rsidRDefault="003962F9" w:rsidP="00A902D8">
      <w:pPr>
        <w:pStyle w:val="affff6"/>
        <w:ind w:firstLine="420"/>
      </w:pPr>
      <w:r>
        <w:rPr>
          <w:rFonts w:hint="eastAsia"/>
        </w:rPr>
        <w:t>学生在规定修业年限内修完专业人才培养方案规定内容，但未达到毕业条件的，可由学校颁发结业证书。</w:t>
      </w:r>
    </w:p>
    <w:p w:rsidR="003962F9" w:rsidRDefault="003962F9" w:rsidP="00A902D8">
      <w:pPr>
        <w:pStyle w:val="affe"/>
        <w:spacing w:before="120" w:after="120"/>
      </w:pPr>
      <w:r>
        <w:rPr>
          <w:rFonts w:hint="eastAsia"/>
        </w:rPr>
        <w:t>肄业</w:t>
      </w:r>
    </w:p>
    <w:p w:rsidR="003962F9" w:rsidRDefault="003962F9" w:rsidP="003962F9">
      <w:pPr>
        <w:pStyle w:val="affff6"/>
        <w:ind w:firstLine="420"/>
      </w:pPr>
      <w:r>
        <w:rPr>
          <w:rFonts w:hint="eastAsia"/>
        </w:rPr>
        <w:t>学生在规定修业年限内未修完专业人才培养方案规定内容，退学的，可由学校颁发肄业证书或写实性学习证明。</w:t>
      </w:r>
    </w:p>
    <w:p w:rsidR="003962F9" w:rsidRDefault="003962F9" w:rsidP="00A902D8">
      <w:pPr>
        <w:pStyle w:val="affc"/>
        <w:spacing w:before="240" w:after="240"/>
      </w:pPr>
      <w:r>
        <w:rPr>
          <w:rFonts w:hint="eastAsia"/>
        </w:rPr>
        <w:t>毕业管理流程</w:t>
      </w:r>
    </w:p>
    <w:p w:rsidR="003962F9" w:rsidRDefault="003962F9" w:rsidP="00A902D8">
      <w:pPr>
        <w:pStyle w:val="affd"/>
        <w:spacing w:before="120" w:after="120"/>
      </w:pPr>
      <w:r>
        <w:rPr>
          <w:rFonts w:hint="eastAsia"/>
        </w:rPr>
        <w:t>毕业资格预审</w:t>
      </w:r>
    </w:p>
    <w:p w:rsidR="003962F9" w:rsidRDefault="003962F9" w:rsidP="00A902D8">
      <w:pPr>
        <w:pStyle w:val="affff6"/>
        <w:ind w:firstLine="420"/>
      </w:pPr>
      <w:r>
        <w:rPr>
          <w:rFonts w:hint="eastAsia"/>
        </w:rPr>
        <w:t>各学校应在毕业学期开学后4周内，完成对拟毕业学生的毕业资格预审工作。预审内容包括：</w:t>
      </w:r>
    </w:p>
    <w:p w:rsidR="003962F9" w:rsidRDefault="003962F9" w:rsidP="003962F9">
      <w:pPr>
        <w:pStyle w:val="affff6"/>
        <w:ind w:firstLine="420"/>
      </w:pPr>
      <w:r>
        <w:rPr>
          <w:rFonts w:hint="eastAsia"/>
        </w:rPr>
        <w:t>a) 学分修习情况审核；</w:t>
      </w:r>
    </w:p>
    <w:p w:rsidR="003962F9" w:rsidRDefault="003962F9" w:rsidP="003962F9">
      <w:pPr>
        <w:pStyle w:val="affff6"/>
        <w:ind w:firstLine="420"/>
      </w:pPr>
      <w:r>
        <w:rPr>
          <w:rFonts w:hint="eastAsia"/>
        </w:rPr>
        <w:t>b) 课程考核成绩审核；</w:t>
      </w:r>
    </w:p>
    <w:p w:rsidR="003962F9" w:rsidRDefault="003962F9" w:rsidP="003962F9">
      <w:pPr>
        <w:pStyle w:val="affff6"/>
        <w:ind w:firstLine="420"/>
      </w:pPr>
      <w:r>
        <w:rPr>
          <w:rFonts w:hint="eastAsia"/>
        </w:rPr>
        <w:t>c) 实训项目完成情况审核；</w:t>
      </w:r>
    </w:p>
    <w:p w:rsidR="003962F9" w:rsidRDefault="003962F9" w:rsidP="003962F9">
      <w:pPr>
        <w:pStyle w:val="affff6"/>
        <w:ind w:firstLine="420"/>
      </w:pPr>
      <w:r>
        <w:rPr>
          <w:rFonts w:hint="eastAsia"/>
        </w:rPr>
        <w:t>d) 实习任务完成情况审核；</w:t>
      </w:r>
    </w:p>
    <w:p w:rsidR="003962F9" w:rsidRDefault="003962F9" w:rsidP="003962F9">
      <w:pPr>
        <w:pStyle w:val="affff6"/>
        <w:ind w:firstLine="420"/>
      </w:pPr>
      <w:r>
        <w:rPr>
          <w:rFonts w:hint="eastAsia"/>
        </w:rPr>
        <w:t>e) 职业资格证书取得情况审核。</w:t>
      </w:r>
    </w:p>
    <w:p w:rsidR="003962F9" w:rsidRDefault="003962F9" w:rsidP="00A902D8">
      <w:pPr>
        <w:pStyle w:val="affd"/>
        <w:spacing w:before="120" w:after="120"/>
      </w:pPr>
      <w:r>
        <w:rPr>
          <w:rFonts w:hint="eastAsia"/>
        </w:rPr>
        <w:t>毕业设计（论文）管理</w:t>
      </w:r>
    </w:p>
    <w:p w:rsidR="003962F9" w:rsidRDefault="003962F9" w:rsidP="00A902D8">
      <w:pPr>
        <w:pStyle w:val="affff6"/>
        <w:ind w:firstLine="420"/>
      </w:pPr>
      <w:r>
        <w:rPr>
          <w:rFonts w:hint="eastAsia"/>
        </w:rPr>
        <w:t>各学校应在毕业学期内完成以下工作：</w:t>
      </w:r>
    </w:p>
    <w:p w:rsidR="003962F9" w:rsidRDefault="003962F9" w:rsidP="003962F9">
      <w:pPr>
        <w:pStyle w:val="affff6"/>
        <w:ind w:firstLine="420"/>
      </w:pPr>
      <w:r>
        <w:rPr>
          <w:rFonts w:hint="eastAsia"/>
        </w:rPr>
        <w:t>a) 毕业设计选题与开题（一般在毕业学期前1个学期末完成）；</w:t>
      </w:r>
    </w:p>
    <w:p w:rsidR="003962F9" w:rsidRDefault="003962F9" w:rsidP="003962F9">
      <w:pPr>
        <w:pStyle w:val="affff6"/>
        <w:ind w:firstLine="420"/>
      </w:pPr>
      <w:r>
        <w:rPr>
          <w:rFonts w:hint="eastAsia"/>
        </w:rPr>
        <w:t>b) 毕业设计过程指导与中期检查；</w:t>
      </w:r>
    </w:p>
    <w:p w:rsidR="003962F9" w:rsidRDefault="003962F9" w:rsidP="003962F9">
      <w:pPr>
        <w:pStyle w:val="affff6"/>
        <w:ind w:firstLine="420"/>
      </w:pPr>
      <w:r>
        <w:rPr>
          <w:rFonts w:hint="eastAsia"/>
        </w:rPr>
        <w:t>c) 毕业设计成果提交与审核；</w:t>
      </w:r>
    </w:p>
    <w:p w:rsidR="003962F9" w:rsidRDefault="003962F9" w:rsidP="003962F9">
      <w:pPr>
        <w:pStyle w:val="affff6"/>
        <w:ind w:firstLine="420"/>
      </w:pPr>
      <w:r>
        <w:rPr>
          <w:rFonts w:hint="eastAsia"/>
        </w:rPr>
        <w:t>d) 毕业设计答辩组织与实施。</w:t>
      </w:r>
    </w:p>
    <w:p w:rsidR="003962F9" w:rsidRDefault="003962F9" w:rsidP="00A902D8">
      <w:pPr>
        <w:pStyle w:val="affd"/>
        <w:spacing w:before="120" w:after="120"/>
      </w:pPr>
      <w:r>
        <w:rPr>
          <w:rFonts w:hint="eastAsia"/>
        </w:rPr>
        <w:t>毕业资格终审</w:t>
      </w:r>
    </w:p>
    <w:p w:rsidR="003962F9" w:rsidRDefault="003962F9" w:rsidP="003962F9">
      <w:pPr>
        <w:pStyle w:val="affff6"/>
        <w:ind w:firstLine="420"/>
      </w:pPr>
      <w:r>
        <w:rPr>
          <w:rFonts w:hint="eastAsia"/>
        </w:rPr>
        <w:t>各学校应在毕业学期结束前4周内，完成对拟毕业学生的毕业资格终审工作。终审内容包括：</w:t>
      </w:r>
    </w:p>
    <w:p w:rsidR="003962F9" w:rsidRDefault="003962F9" w:rsidP="003962F9">
      <w:pPr>
        <w:pStyle w:val="affff6"/>
        <w:ind w:firstLine="420"/>
      </w:pPr>
      <w:r>
        <w:rPr>
          <w:rFonts w:hint="eastAsia"/>
        </w:rPr>
        <w:t>a) 复核预审各项内容；</w:t>
      </w:r>
    </w:p>
    <w:p w:rsidR="003962F9" w:rsidRDefault="003962F9" w:rsidP="003962F9">
      <w:pPr>
        <w:pStyle w:val="affff6"/>
        <w:ind w:firstLine="420"/>
      </w:pPr>
      <w:r>
        <w:rPr>
          <w:rFonts w:hint="eastAsia"/>
        </w:rPr>
        <w:t>b) 审核毕业设计答辩成绩；</w:t>
      </w:r>
    </w:p>
    <w:p w:rsidR="003962F9" w:rsidRDefault="003962F9" w:rsidP="003962F9">
      <w:pPr>
        <w:pStyle w:val="affff6"/>
        <w:ind w:firstLine="420"/>
      </w:pPr>
      <w:r>
        <w:rPr>
          <w:rFonts w:hint="eastAsia"/>
        </w:rPr>
        <w:t>c) 审核综合素质评定结果；</w:t>
      </w:r>
    </w:p>
    <w:p w:rsidR="003962F9" w:rsidRDefault="003962F9" w:rsidP="003962F9">
      <w:pPr>
        <w:pStyle w:val="affff6"/>
        <w:ind w:firstLine="420"/>
      </w:pPr>
      <w:r>
        <w:rPr>
          <w:rFonts w:hint="eastAsia"/>
        </w:rPr>
        <w:t>d) 形成最终毕业审核结论。</w:t>
      </w:r>
    </w:p>
    <w:p w:rsidR="003962F9" w:rsidRDefault="003962F9" w:rsidP="00A902D8">
      <w:pPr>
        <w:pStyle w:val="affd"/>
        <w:spacing w:before="120" w:after="120"/>
      </w:pPr>
      <w:r>
        <w:rPr>
          <w:rFonts w:hint="eastAsia"/>
        </w:rPr>
        <w:t>毕业证书发放</w:t>
      </w:r>
    </w:p>
    <w:p w:rsidR="003962F9" w:rsidRDefault="003962F9" w:rsidP="003962F9">
      <w:pPr>
        <w:pStyle w:val="affff6"/>
        <w:ind w:firstLine="420"/>
      </w:pPr>
      <w:r>
        <w:rPr>
          <w:rFonts w:hint="eastAsia"/>
        </w:rPr>
        <w:t>各学校应按照教育行政部门的规定，完成毕业证书的印制和发放工作。</w:t>
      </w:r>
    </w:p>
    <w:p w:rsidR="003962F9" w:rsidRDefault="003962F9" w:rsidP="003962F9">
      <w:pPr>
        <w:pStyle w:val="affff6"/>
        <w:ind w:firstLine="420"/>
      </w:pPr>
      <w:r>
        <w:rPr>
          <w:rFonts w:hint="eastAsia"/>
        </w:rPr>
        <w:t>毕业证书应在毕业典礼或毕业离校前发放。</w:t>
      </w:r>
    </w:p>
    <w:p w:rsidR="003962F9" w:rsidRDefault="003962F9" w:rsidP="00A902D8">
      <w:pPr>
        <w:pStyle w:val="affd"/>
        <w:spacing w:before="120" w:after="120"/>
      </w:pPr>
      <w:r>
        <w:rPr>
          <w:rFonts w:hint="eastAsia"/>
        </w:rPr>
        <w:t>毕业档案管理</w:t>
      </w:r>
    </w:p>
    <w:p w:rsidR="003962F9" w:rsidRDefault="003962F9" w:rsidP="003962F9">
      <w:pPr>
        <w:pStyle w:val="affff6"/>
        <w:ind w:firstLine="420"/>
      </w:pPr>
      <w:r>
        <w:rPr>
          <w:rFonts w:hint="eastAsia"/>
        </w:rPr>
        <w:t>各学校应按照档案管理相关规定，完成毕业生档案的整理、归档和转递工作。毕业生档案应包括：</w:t>
      </w:r>
    </w:p>
    <w:p w:rsidR="003962F9" w:rsidRDefault="003962F9" w:rsidP="003962F9">
      <w:pPr>
        <w:pStyle w:val="affff6"/>
        <w:ind w:firstLine="420"/>
      </w:pPr>
      <w:r>
        <w:rPr>
          <w:rFonts w:hint="eastAsia"/>
        </w:rPr>
        <w:t>a) 学生入学档案材料；</w:t>
      </w:r>
    </w:p>
    <w:p w:rsidR="003962F9" w:rsidRDefault="003962F9" w:rsidP="003962F9">
      <w:pPr>
        <w:pStyle w:val="affff6"/>
        <w:ind w:firstLine="420"/>
      </w:pPr>
      <w:r>
        <w:rPr>
          <w:rFonts w:hint="eastAsia"/>
        </w:rPr>
        <w:t>b) 学生在校期间学习成绩单；</w:t>
      </w:r>
    </w:p>
    <w:p w:rsidR="003962F9" w:rsidRDefault="003962F9" w:rsidP="003962F9">
      <w:pPr>
        <w:pStyle w:val="affff6"/>
        <w:ind w:firstLine="420"/>
      </w:pPr>
      <w:r>
        <w:rPr>
          <w:rFonts w:hint="eastAsia"/>
        </w:rPr>
        <w:t>c) 毕业生登记表；</w:t>
      </w:r>
    </w:p>
    <w:p w:rsidR="003962F9" w:rsidRDefault="003962F9" w:rsidP="003962F9">
      <w:pPr>
        <w:pStyle w:val="affff6"/>
        <w:ind w:firstLine="420"/>
      </w:pPr>
      <w:r>
        <w:rPr>
          <w:rFonts w:hint="eastAsia"/>
        </w:rPr>
        <w:t>d) 毕业设计（论文）相关资料；</w:t>
      </w:r>
    </w:p>
    <w:p w:rsidR="003962F9" w:rsidRDefault="003962F9" w:rsidP="003962F9">
      <w:pPr>
        <w:pStyle w:val="affff6"/>
        <w:ind w:firstLine="420"/>
      </w:pPr>
      <w:r>
        <w:rPr>
          <w:rFonts w:hint="eastAsia"/>
        </w:rPr>
        <w:t>e) 奖惩材料；</w:t>
      </w:r>
    </w:p>
    <w:p w:rsidR="00A902D8" w:rsidRDefault="003962F9" w:rsidP="00A902D8">
      <w:pPr>
        <w:pStyle w:val="affff6"/>
        <w:ind w:firstLine="420"/>
        <w:rPr>
          <w:rFonts w:hint="eastAsia"/>
        </w:rPr>
      </w:pPr>
      <w:r>
        <w:rPr>
          <w:rFonts w:hint="eastAsia"/>
        </w:rPr>
        <w:t>f) 其他应归档的材料。</w:t>
      </w:r>
    </w:p>
    <w:p w:rsidR="00A902D8" w:rsidRDefault="00A902D8" w:rsidP="00A902D8">
      <w:pPr>
        <w:pStyle w:val="affff6"/>
        <w:ind w:firstLine="420"/>
        <w:sectPr w:rsidR="00A902D8" w:rsidSect="007A5D3A">
          <w:pgSz w:w="11906" w:h="16838" w:code="9"/>
          <w:pgMar w:top="1928" w:right="1134" w:bottom="1134" w:left="1134" w:header="1418" w:footer="1134" w:gutter="284"/>
          <w:pgNumType w:start="1"/>
          <w:cols w:space="425"/>
          <w:formProt w:val="0"/>
          <w:docGrid w:linePitch="312"/>
        </w:sectPr>
      </w:pPr>
      <w:bookmarkStart w:id="47" w:name="BookMark6"/>
      <w:bookmarkEnd w:id="22"/>
    </w:p>
    <w:p w:rsidR="00A902D8" w:rsidRDefault="00A902D8" w:rsidP="00A902D8">
      <w:pPr>
        <w:pStyle w:val="affffd"/>
        <w:spacing w:after="120"/>
        <w:rPr>
          <w:rFonts w:hint="eastAsia"/>
        </w:rPr>
      </w:pPr>
      <w:r w:rsidRPr="00A902D8">
        <w:rPr>
          <w:rFonts w:hint="eastAsia"/>
          <w:spacing w:val="105"/>
        </w:rPr>
        <w:lastRenderedPageBreak/>
        <w:t>参考文</w:t>
      </w:r>
      <w:r>
        <w:rPr>
          <w:rFonts w:hint="eastAsia"/>
        </w:rPr>
        <w:t>献</w:t>
      </w:r>
    </w:p>
    <w:p w:rsidR="00A902D8" w:rsidRDefault="00A902D8" w:rsidP="00A902D8">
      <w:pPr>
        <w:pStyle w:val="affff6"/>
        <w:ind w:firstLine="420"/>
        <w:rPr>
          <w:rFonts w:hint="eastAsia"/>
        </w:rPr>
      </w:pPr>
    </w:p>
    <w:p w:rsidR="00A902D8" w:rsidRDefault="00A902D8" w:rsidP="00A902D8">
      <w:pPr>
        <w:pStyle w:val="affff6"/>
        <w:ind w:firstLine="420"/>
        <w:rPr>
          <w:rFonts w:hint="eastAsia"/>
        </w:rPr>
      </w:pPr>
    </w:p>
    <w:p w:rsidR="00A902D8" w:rsidRDefault="00A902D8" w:rsidP="00A902D8">
      <w:pPr>
        <w:pStyle w:val="affff6"/>
        <w:ind w:firstLine="420"/>
      </w:pPr>
      <w:r>
        <w:rPr>
          <w:rFonts w:hint="eastAsia"/>
        </w:rPr>
        <w:t>[1] 国务院. 国家职业教育改革实施方案（国发〔2019〕4号）</w:t>
      </w:r>
    </w:p>
    <w:p w:rsidR="00A902D8" w:rsidRDefault="00A902D8" w:rsidP="00A902D8">
      <w:pPr>
        <w:pStyle w:val="affff6"/>
        <w:ind w:firstLine="420"/>
      </w:pPr>
      <w:r>
        <w:rPr>
          <w:rFonts w:hint="eastAsia"/>
        </w:rPr>
        <w:t>[2] 中共中央办公厅 国务院办公厅. 关于推动现代职业教育高质量发展的意见</w:t>
      </w:r>
    </w:p>
    <w:p w:rsidR="00A902D8" w:rsidRDefault="00A902D8" w:rsidP="00A902D8">
      <w:pPr>
        <w:pStyle w:val="affff6"/>
        <w:ind w:firstLine="420"/>
      </w:pPr>
      <w:r>
        <w:rPr>
          <w:rFonts w:hint="eastAsia"/>
        </w:rPr>
        <w:t>[3] 教育部. 高等职业教育专科机电一体化技术专业教学标准（2025年版）</w:t>
      </w:r>
    </w:p>
    <w:p w:rsidR="00A902D8" w:rsidRDefault="00A902D8" w:rsidP="00A902D8">
      <w:pPr>
        <w:pStyle w:val="affff6"/>
        <w:ind w:firstLine="420"/>
      </w:pPr>
      <w:r>
        <w:rPr>
          <w:rFonts w:hint="eastAsia"/>
        </w:rPr>
        <w:t>[4] 教育部. 758项新修（制）订的职业教育专业教学标准</w:t>
      </w:r>
    </w:p>
    <w:p w:rsidR="00A902D8" w:rsidRDefault="00A902D8" w:rsidP="00A902D8">
      <w:pPr>
        <w:pStyle w:val="affff6"/>
        <w:ind w:firstLine="420"/>
      </w:pPr>
      <w:r>
        <w:rPr>
          <w:rFonts w:hint="eastAsia"/>
        </w:rPr>
        <w:t>[5] 教育部等八部门. 职业学校学生实习管理规定（教职成〔2021〕4号）</w:t>
      </w:r>
    </w:p>
    <w:p w:rsidR="00A902D8" w:rsidRDefault="00A902D8" w:rsidP="00A902D8">
      <w:pPr>
        <w:pStyle w:val="affff6"/>
        <w:ind w:firstLine="420"/>
      </w:pPr>
      <w:r>
        <w:rPr>
          <w:rFonts w:hint="eastAsia"/>
        </w:rPr>
        <w:t>[6] 教育部. 职业院校教材管理办法（教材〔2019〕3号）</w:t>
      </w:r>
    </w:p>
    <w:p w:rsidR="00A902D8" w:rsidRDefault="00A902D8" w:rsidP="00A902D8">
      <w:pPr>
        <w:pStyle w:val="affff6"/>
        <w:ind w:firstLine="420"/>
      </w:pPr>
      <w:r>
        <w:rPr>
          <w:rFonts w:hint="eastAsia"/>
        </w:rPr>
        <w:t>[7] 教育部等四部门. 关于在院校实施“学历证书+若干职业技能等级证书”制度试点方案（教职成〔2019〕6号）</w:t>
      </w:r>
    </w:p>
    <w:p w:rsidR="00A902D8" w:rsidRDefault="00A902D8" w:rsidP="00A902D8">
      <w:pPr>
        <w:pStyle w:val="affff6"/>
        <w:ind w:firstLine="420"/>
      </w:pPr>
      <w:r>
        <w:rPr>
          <w:rFonts w:hint="eastAsia"/>
        </w:rPr>
        <w:t>[8] 人力资源社会保障部. 关于健全完善新时代技能人才职业技能等级制度的意见（试行）</w:t>
      </w:r>
    </w:p>
    <w:p w:rsidR="00A902D8" w:rsidRDefault="00A902D8" w:rsidP="00A902D8">
      <w:pPr>
        <w:pStyle w:val="affff6"/>
        <w:ind w:firstLine="420"/>
      </w:pPr>
      <w:r>
        <w:rPr>
          <w:rFonts w:hint="eastAsia"/>
        </w:rPr>
        <w:t>[9] 教育部. 高等职业学校机电一体化专业仪器设备装备规范（JY/T 0459—2014）</w:t>
      </w:r>
    </w:p>
    <w:p w:rsidR="00A902D8" w:rsidRDefault="00A902D8" w:rsidP="00A902D8">
      <w:pPr>
        <w:pStyle w:val="affff6"/>
        <w:ind w:firstLine="420"/>
      </w:pPr>
      <w:r>
        <w:rPr>
          <w:rFonts w:hint="eastAsia"/>
        </w:rPr>
        <w:t>[10] 教育部. 新时代高校思想政治理论课教学工作基本要求（教社科〔2018〕2号）</w:t>
      </w:r>
    </w:p>
    <w:p w:rsidR="00A902D8" w:rsidRDefault="00A902D8" w:rsidP="00A902D8">
      <w:pPr>
        <w:pStyle w:val="affff6"/>
        <w:ind w:firstLine="420"/>
      </w:pPr>
      <w:r>
        <w:rPr>
          <w:rFonts w:hint="eastAsia"/>
        </w:rPr>
        <w:t>[11] 教育部. 高等学校体育工作基本标准（教体艺〔2014〕4号）</w:t>
      </w:r>
    </w:p>
    <w:p w:rsidR="00A902D8" w:rsidRDefault="00A902D8" w:rsidP="00A902D8">
      <w:pPr>
        <w:pStyle w:val="affff6"/>
        <w:ind w:firstLine="420"/>
      </w:pPr>
      <w:r>
        <w:rPr>
          <w:rFonts w:hint="eastAsia"/>
        </w:rPr>
        <w:t>[12] 教育部等五部门. 关于全面加强和改进新时代学校卫生与健康教育工作的意见</w:t>
      </w:r>
    </w:p>
    <w:p w:rsidR="00A902D8" w:rsidRDefault="00A902D8" w:rsidP="00A902D8">
      <w:pPr>
        <w:pStyle w:val="affff6"/>
        <w:ind w:firstLine="420"/>
      </w:pPr>
      <w:r>
        <w:rPr>
          <w:rFonts w:hint="eastAsia"/>
        </w:rPr>
        <w:t>[13] 教育部. 大中小学劳动教育指导纲要（试行）（教材〔2020〕4号）</w:t>
      </w:r>
    </w:p>
    <w:p w:rsidR="00A902D8" w:rsidRPr="00A902D8" w:rsidRDefault="00A902D8" w:rsidP="00A902D8">
      <w:pPr>
        <w:pStyle w:val="affff6"/>
        <w:ind w:firstLine="420"/>
        <w:rPr>
          <w:rFonts w:hint="eastAsia"/>
        </w:rPr>
      </w:pPr>
    </w:p>
    <w:p w:rsidR="00A902D8" w:rsidRDefault="00A902D8" w:rsidP="00A902D8">
      <w:pPr>
        <w:pStyle w:val="affff6"/>
        <w:ind w:firstLine="420"/>
        <w:rPr>
          <w:rFonts w:hint="eastAsia"/>
        </w:rPr>
      </w:pPr>
    </w:p>
    <w:p w:rsidR="003962F9" w:rsidRDefault="003962F9" w:rsidP="00A902D8">
      <w:pPr>
        <w:pStyle w:val="affff6"/>
        <w:ind w:firstLine="420"/>
        <w:rPr>
          <w:rFonts w:hint="eastAsia"/>
        </w:rPr>
      </w:pPr>
    </w:p>
    <w:p w:rsidR="00A902D8" w:rsidRDefault="00A902D8" w:rsidP="00A902D8">
      <w:pPr>
        <w:pStyle w:val="affff6"/>
        <w:ind w:firstLineChars="0" w:firstLine="0"/>
        <w:jc w:val="center"/>
      </w:pPr>
      <w:bookmarkStart w:id="48" w:name="BookMark8"/>
      <w:bookmarkEnd w:id="47"/>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485900" cy="317500"/>
                    </a:xfrm>
                    <a:prstGeom prst="rect">
                      <a:avLst/>
                    </a:prstGeom>
                  </pic:spPr>
                </pic:pic>
              </a:graphicData>
            </a:graphic>
          </wp:inline>
        </w:drawing>
      </w:r>
      <w:bookmarkEnd w:id="48"/>
    </w:p>
    <w:sectPr w:rsidR="00A902D8" w:rsidSect="00A902D8">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284" w:rsidRDefault="003C1284" w:rsidP="00D86DB7">
      <w:r>
        <w:separator/>
      </w:r>
    </w:p>
    <w:p w:rsidR="003C1284" w:rsidRDefault="003C1284"/>
    <w:p w:rsidR="003C1284" w:rsidRDefault="003C1284"/>
  </w:endnote>
  <w:endnote w:type="continuationSeparator" w:id="0">
    <w:p w:rsidR="003C1284" w:rsidRDefault="003C1284" w:rsidP="00D86DB7">
      <w:r>
        <w:continuationSeparator/>
      </w:r>
    </w:p>
    <w:p w:rsidR="003C1284" w:rsidRDefault="003C1284"/>
    <w:p w:rsidR="003C1284" w:rsidRDefault="003C1284"/>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A32255">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2D8" w:rsidRDefault="00A902D8">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A32255" w:rsidP="00C94DF2">
    <w:pPr>
      <w:pStyle w:val="affff3"/>
    </w:pPr>
    <w:r>
      <w:fldChar w:fldCharType="begin"/>
    </w:r>
    <w:r w:rsidR="000C57D6">
      <w:instrText>PAGE   \* MERGEFORMAT</w:instrText>
    </w:r>
    <w:r>
      <w:fldChar w:fldCharType="separate"/>
    </w:r>
    <w:r w:rsidR="00A902D8" w:rsidRPr="00A902D8">
      <w:rPr>
        <w:noProof/>
        <w:lang w:val="zh-CN"/>
      </w:rPr>
      <w:t>9</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284" w:rsidRDefault="003C1284" w:rsidP="00D86DB7">
      <w:r>
        <w:separator/>
      </w:r>
    </w:p>
  </w:footnote>
  <w:footnote w:type="continuationSeparator" w:id="0">
    <w:p w:rsidR="003C1284" w:rsidRDefault="003C1284" w:rsidP="00D86DB7">
      <w:r>
        <w:continuationSeparator/>
      </w:r>
    </w:p>
    <w:p w:rsidR="003C1284" w:rsidRDefault="003C1284"/>
    <w:p w:rsidR="003C1284" w:rsidRDefault="003C128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2D8" w:rsidRDefault="00A902D8">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Default="00A32255" w:rsidP="00714F58">
    <w:pPr>
      <w:pStyle w:val="afff9"/>
      <w:jc w:val="right"/>
    </w:pPr>
    <w:fldSimple w:instr=" STYLEREF  标准文件_文件编号  \* MERGEFORMAT ">
      <w:r w:rsidR="00570E50">
        <w:rPr>
          <w:noProof/>
        </w:rPr>
        <w:t>T/XXX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A32255" w:rsidP="00A2271D">
    <w:pPr>
      <w:pStyle w:val="affffb"/>
    </w:pPr>
    <w:fldSimple w:instr=" STYLEREF  标准文件_文件编号  \* MERGEFORMAT ">
      <w:r w:rsidR="00A902D8">
        <w:t>T/NXJX XXXX</w:t>
      </w:r>
      <w:r w:rsidR="00A902D8">
        <w:t>—</w:t>
      </w:r>
      <w:r w:rsidR="00A902D8">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zThCViFpDQtywVBuFwYuTQ5EEwyepQGLs9x6kQFLRyj4ropXN6KuKfmlI7jKPjlWV1m+PT0F9p8x&#10;6NxzK4hhgg==" w:salt="Ax2nMoH63btUqHVYjUi4gg=="/>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63B0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2F9"/>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284"/>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0E50"/>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255"/>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2D8"/>
    <w:rsid w:val="00A9295B"/>
    <w:rsid w:val="00A93B09"/>
    <w:rsid w:val="00A952D7"/>
    <w:rsid w:val="00A963F7"/>
    <w:rsid w:val="00A96AD8"/>
    <w:rsid w:val="00AA052C"/>
    <w:rsid w:val="00AA0960"/>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3B0A"/>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570E50"/>
    <w:rPr>
      <w:rFonts w:ascii="宋体"/>
      <w:sz w:val="18"/>
      <w:szCs w:val="18"/>
    </w:rPr>
  </w:style>
  <w:style w:type="character" w:customStyle="1" w:styleId="Char7">
    <w:name w:val="文档结构图 Char"/>
    <w:basedOn w:val="afff6"/>
    <w:link w:val="afffffffffff4"/>
    <w:uiPriority w:val="99"/>
    <w:semiHidden/>
    <w:rsid w:val="00570E50"/>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20306052">
      <w:bodyDiv w:val="1"/>
      <w:marLeft w:val="0"/>
      <w:marRight w:val="0"/>
      <w:marTop w:val="0"/>
      <w:marBottom w:val="0"/>
      <w:divBdr>
        <w:top w:val="none" w:sz="0" w:space="0" w:color="auto"/>
        <w:left w:val="none" w:sz="0" w:space="0" w:color="auto"/>
        <w:bottom w:val="none" w:sz="0" w:space="0" w:color="auto"/>
        <w:right w:val="none" w:sz="0" w:space="0" w:color="auto"/>
      </w:divBdr>
    </w:div>
    <w:div w:id="57339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B5268ABB1414241A5443CD92E509317"/>
        <w:category>
          <w:name w:val="常规"/>
          <w:gallery w:val="placeholder"/>
        </w:category>
        <w:types>
          <w:type w:val="bbPlcHdr"/>
        </w:types>
        <w:behaviors>
          <w:behavior w:val="content"/>
        </w:behaviors>
        <w:guid w:val="{16F13D52-46FD-44A6-9C50-A3A3EA69E87E}"/>
      </w:docPartPr>
      <w:docPartBody>
        <w:p w:rsidR="00000000" w:rsidRDefault="002B4BA2">
          <w:pPr>
            <w:pStyle w:val="9B5268ABB1414241A5443CD92E509317"/>
          </w:pPr>
          <w:r w:rsidRPr="00751A05">
            <w:rPr>
              <w:rStyle w:val="a3"/>
              <w:rFonts w:hint="eastAsia"/>
            </w:rPr>
            <w:t>单击或点击此处输入文字。</w:t>
          </w:r>
        </w:p>
      </w:docPartBody>
    </w:docPart>
    <w:docPart>
      <w:docPartPr>
        <w:name w:val="2FB306B3BF25465DB77C9CD7F111E2E7"/>
        <w:category>
          <w:name w:val="常规"/>
          <w:gallery w:val="placeholder"/>
        </w:category>
        <w:types>
          <w:type w:val="bbPlcHdr"/>
        </w:types>
        <w:behaviors>
          <w:behavior w:val="content"/>
        </w:behaviors>
        <w:guid w:val="{788DC47B-1163-4C5B-8E51-35233D50B4E4}"/>
      </w:docPartPr>
      <w:docPartBody>
        <w:p w:rsidR="00000000" w:rsidRDefault="002B4BA2">
          <w:pPr>
            <w:pStyle w:val="2FB306B3BF25465DB77C9CD7F111E2E7"/>
          </w:pPr>
          <w:r w:rsidRPr="00FB6243">
            <w:rPr>
              <w:rStyle w:val="a3"/>
              <w:rFonts w:hint="eastAsia"/>
            </w:rPr>
            <w:t>选择一项。</w:t>
          </w:r>
        </w:p>
      </w:docPartBody>
    </w:docPart>
    <w:docPart>
      <w:docPartPr>
        <w:name w:val="F001A9F3138346CD8575BFB8C87E6E1D"/>
        <w:category>
          <w:name w:val="常规"/>
          <w:gallery w:val="placeholder"/>
        </w:category>
        <w:types>
          <w:type w:val="bbPlcHdr"/>
        </w:types>
        <w:behaviors>
          <w:behavior w:val="content"/>
        </w:behaviors>
        <w:guid w:val="{02BB3718-C531-4715-9E68-6948FD4303FE}"/>
      </w:docPartPr>
      <w:docPartBody>
        <w:p w:rsidR="00000000" w:rsidRDefault="002B4BA2">
          <w:pPr>
            <w:pStyle w:val="F001A9F3138346CD8575BFB8C87E6E1D"/>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B4BA2"/>
    <w:rsid w:val="002B4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B5268ABB1414241A5443CD92E509317">
    <w:name w:val="9B5268ABB1414241A5443CD92E509317"/>
    <w:pPr>
      <w:widowControl w:val="0"/>
      <w:jc w:val="both"/>
    </w:pPr>
  </w:style>
  <w:style w:type="paragraph" w:customStyle="1" w:styleId="2FB306B3BF25465DB77C9CD7F111E2E7">
    <w:name w:val="2FB306B3BF25465DB77C9CD7F111E2E7"/>
    <w:pPr>
      <w:widowControl w:val="0"/>
      <w:jc w:val="both"/>
    </w:pPr>
  </w:style>
  <w:style w:type="paragraph" w:customStyle="1" w:styleId="F001A9F3138346CD8575BFB8C87E6E1D">
    <w:name w:val="F001A9F3138346CD8575BFB8C87E6E1D"/>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E5F48-D63A-4508-AE56-34C4C2EA5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38</TotalTime>
  <Pages>13</Pages>
  <Words>4572</Words>
  <Characters>5716</Characters>
  <Application>Microsoft Office Word</Application>
  <DocSecurity>0</DocSecurity>
  <Lines>952</Lines>
  <Paragraphs>857</Paragraphs>
  <ScaleCrop>false</ScaleCrop>
  <Company>PCMI</Company>
  <LinksUpToDate>false</LinksUpToDate>
  <CharactersWithSpaces>9431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12345</dc:creator>
  <dc:description>&lt;config cover="true" show_menu="true" version="1.0.0" doctype="SDKXY"&gt;_x000d_
&lt;/config&gt;</dc:description>
  <cp:lastModifiedBy>12345</cp:lastModifiedBy>
  <cp:revision>1</cp:revision>
  <cp:lastPrinted>2021-02-02T08:22:00Z</cp:lastPrinted>
  <dcterms:created xsi:type="dcterms:W3CDTF">2026-07-07T08:43:00Z</dcterms:created>
  <dcterms:modified xsi:type="dcterms:W3CDTF">2026-07-07T09:28:00Z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